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A9C" w:rsidRPr="00433513" w:rsidRDefault="00D80576">
      <w:pPr>
        <w:jc w:val="center"/>
        <w:rPr>
          <w:rFonts w:hint="eastAsia"/>
          <w:color w:val="FF0000"/>
          <w:sz w:val="72"/>
        </w:rPr>
      </w:pPr>
      <w:r>
        <w:rPr>
          <w:rFonts w:hint="eastAsia"/>
          <w:color w:val="FF0000"/>
          <w:sz w:val="72"/>
        </w:rPr>
        <w:t>人工智能</w:t>
      </w:r>
      <w:r w:rsidR="00766A9C" w:rsidRPr="00433513">
        <w:rPr>
          <w:rFonts w:hint="eastAsia"/>
          <w:color w:val="FF0000"/>
          <w:sz w:val="72"/>
        </w:rPr>
        <w:t>学院</w:t>
      </w:r>
    </w:p>
    <w:p w:rsidR="00766A9C" w:rsidRPr="00433513" w:rsidRDefault="00766A9C">
      <w:pPr>
        <w:pBdr>
          <w:bottom w:val="single" w:sz="6" w:space="1" w:color="auto"/>
        </w:pBdr>
        <w:jc w:val="center"/>
        <w:rPr>
          <w:rFonts w:ascii="仿宋_GB2312" w:eastAsia="仿宋_GB2312" w:hAnsi="华文仿宋" w:hint="eastAsia"/>
          <w:color w:val="FF0000"/>
          <w:sz w:val="32"/>
          <w:szCs w:val="32"/>
        </w:rPr>
      </w:pPr>
      <w:r w:rsidRPr="00433513">
        <w:rPr>
          <w:rFonts w:ascii="仿宋_GB2312" w:eastAsia="仿宋_GB2312" w:hAnsi="华文仿宋" w:hint="eastAsia"/>
          <w:color w:val="FF0000"/>
          <w:sz w:val="32"/>
          <w:szCs w:val="32"/>
        </w:rPr>
        <w:t>津工大</w:t>
      </w:r>
      <w:r w:rsidR="00AA11F2">
        <w:rPr>
          <w:rFonts w:ascii="仿宋_GB2312" w:eastAsia="仿宋_GB2312" w:hAnsi="华文仿宋" w:hint="eastAsia"/>
          <w:color w:val="FF0000"/>
          <w:sz w:val="32"/>
          <w:szCs w:val="32"/>
        </w:rPr>
        <w:t>智能</w:t>
      </w:r>
      <w:r w:rsidRPr="00433513">
        <w:rPr>
          <w:rFonts w:ascii="仿宋_GB2312" w:eastAsia="仿宋_GB2312" w:hAnsi="华文仿宋" w:hint="eastAsia"/>
          <w:color w:val="FF0000"/>
          <w:sz w:val="32"/>
          <w:szCs w:val="32"/>
        </w:rPr>
        <w:t>〔201</w:t>
      </w:r>
      <w:r w:rsidR="00AE7049" w:rsidRPr="00433513">
        <w:rPr>
          <w:rFonts w:ascii="仿宋_GB2312" w:eastAsia="仿宋_GB2312" w:hAnsi="华文仿宋"/>
          <w:color w:val="FF0000"/>
          <w:sz w:val="32"/>
          <w:szCs w:val="32"/>
        </w:rPr>
        <w:t>9</w:t>
      </w:r>
      <w:r w:rsidRPr="00433513">
        <w:rPr>
          <w:rFonts w:ascii="仿宋_GB2312" w:eastAsia="仿宋_GB2312" w:hAnsi="华文仿宋" w:hint="eastAsia"/>
          <w:color w:val="FF0000"/>
          <w:sz w:val="32"/>
          <w:szCs w:val="32"/>
        </w:rPr>
        <w:t>〕</w:t>
      </w:r>
      <w:r w:rsidR="009645BF">
        <w:rPr>
          <w:rFonts w:ascii="仿宋_GB2312" w:eastAsia="仿宋_GB2312" w:hAnsi="华文仿宋" w:hint="eastAsia"/>
          <w:color w:val="FF0000"/>
          <w:sz w:val="32"/>
          <w:szCs w:val="32"/>
        </w:rPr>
        <w:t>6</w:t>
      </w:r>
      <w:r w:rsidRPr="00433513">
        <w:rPr>
          <w:rFonts w:ascii="仿宋_GB2312" w:eastAsia="仿宋_GB2312" w:hAnsi="华文仿宋" w:hint="eastAsia"/>
          <w:color w:val="FF0000"/>
          <w:sz w:val="32"/>
          <w:szCs w:val="32"/>
        </w:rPr>
        <w:t>号</w:t>
      </w:r>
    </w:p>
    <w:p w:rsidR="00766A9C" w:rsidRDefault="00766A9C">
      <w:pPr>
        <w:jc w:val="center"/>
        <w:rPr>
          <w:rFonts w:hint="eastAsia"/>
          <w:color w:val="000000"/>
          <w:szCs w:val="21"/>
        </w:rPr>
      </w:pPr>
    </w:p>
    <w:p w:rsidR="00766A9C" w:rsidRPr="00D23613" w:rsidRDefault="00D80576" w:rsidP="00AE7049">
      <w:pPr>
        <w:widowControl/>
        <w:spacing w:before="100" w:beforeAutospacing="1" w:after="100" w:afterAutospacing="1" w:line="460" w:lineRule="exact"/>
        <w:jc w:val="center"/>
        <w:rPr>
          <w:rFonts w:ascii="仿宋_GB2312" w:eastAsia="仿宋_GB2312" w:hAnsi="仿宋" w:cs="宋体"/>
          <w:b/>
          <w:color w:val="000000"/>
          <w:kern w:val="0"/>
          <w:sz w:val="36"/>
        </w:rPr>
      </w:pPr>
      <w:r>
        <w:rPr>
          <w:rFonts w:ascii="仿宋_GB2312" w:eastAsia="仿宋_GB2312" w:hAnsi="仿宋" w:cs="宋体" w:hint="eastAsia"/>
          <w:b/>
          <w:color w:val="000000"/>
          <w:kern w:val="0"/>
          <w:sz w:val="36"/>
        </w:rPr>
        <w:t>人工智能</w:t>
      </w:r>
      <w:r w:rsidR="00AE7049" w:rsidRPr="00D23613">
        <w:rPr>
          <w:rFonts w:ascii="仿宋_GB2312" w:eastAsia="仿宋_GB2312" w:hAnsi="仿宋" w:cs="宋体" w:hint="eastAsia"/>
          <w:b/>
          <w:color w:val="000000"/>
          <w:kern w:val="0"/>
          <w:sz w:val="36"/>
        </w:rPr>
        <w:t>学院</w:t>
      </w:r>
      <w:r w:rsidR="00AE7049" w:rsidRPr="00D23613">
        <w:rPr>
          <w:rFonts w:ascii="仿宋_GB2312" w:eastAsia="仿宋_GB2312" w:hAnsi="仿宋" w:cs="宋体"/>
          <w:b/>
          <w:color w:val="000000"/>
          <w:kern w:val="0"/>
          <w:sz w:val="36"/>
        </w:rPr>
        <w:t>仪器</w:t>
      </w:r>
      <w:r w:rsidR="00AE7049" w:rsidRPr="00D23613">
        <w:rPr>
          <w:rFonts w:ascii="仿宋_GB2312" w:eastAsia="仿宋_GB2312" w:hAnsi="仿宋" w:cs="宋体" w:hint="eastAsia"/>
          <w:b/>
          <w:color w:val="000000"/>
          <w:kern w:val="0"/>
          <w:sz w:val="36"/>
        </w:rPr>
        <w:t>设备</w:t>
      </w:r>
      <w:r w:rsidR="00AE7049" w:rsidRPr="00D23613">
        <w:rPr>
          <w:rFonts w:ascii="仿宋_GB2312" w:eastAsia="仿宋_GB2312" w:hAnsi="仿宋" w:cs="宋体"/>
          <w:b/>
          <w:color w:val="000000"/>
          <w:kern w:val="0"/>
          <w:sz w:val="36"/>
        </w:rPr>
        <w:t>采购管理办法</w:t>
      </w:r>
    </w:p>
    <w:p w:rsidR="00AE7049" w:rsidRPr="00AE7049" w:rsidRDefault="00AE7049" w:rsidP="00AE7049">
      <w:pPr>
        <w:tabs>
          <w:tab w:val="center" w:pos="1701"/>
        </w:tabs>
        <w:jc w:val="center"/>
        <w:rPr>
          <w:rFonts w:ascii="仿宋_GB2312" w:eastAsia="仿宋_GB2312" w:hAnsi="宋体" w:cs="Arial" w:hint="eastAsia"/>
          <w:b/>
          <w:color w:val="000000"/>
          <w:kern w:val="0"/>
          <w:sz w:val="32"/>
          <w:szCs w:val="32"/>
        </w:rPr>
      </w:pPr>
      <w:r w:rsidRPr="00AE7049">
        <w:rPr>
          <w:rFonts w:ascii="仿宋_GB2312" w:eastAsia="仿宋_GB2312" w:hAnsi="宋体" w:cs="Arial" w:hint="eastAsia"/>
          <w:b/>
          <w:color w:val="000000"/>
          <w:kern w:val="0"/>
          <w:sz w:val="32"/>
          <w:szCs w:val="32"/>
        </w:rPr>
        <w:t>第一章  总则</w:t>
      </w:r>
    </w:p>
    <w:p w:rsidR="00AE7049" w:rsidRPr="00AE7049" w:rsidRDefault="00AE7049" w:rsidP="00AE7049">
      <w:pPr>
        <w:widowControl/>
        <w:spacing w:before="100" w:beforeAutospacing="1" w:after="100" w:afterAutospacing="1" w:line="460" w:lineRule="exact"/>
        <w:jc w:val="left"/>
        <w:rPr>
          <w:rFonts w:ascii="仿宋_GB2312" w:eastAsia="仿宋_GB2312" w:hAnsi="仿宋" w:cs="宋体"/>
          <w:color w:val="000000"/>
          <w:kern w:val="0"/>
          <w:sz w:val="24"/>
        </w:rPr>
      </w:pPr>
      <w:r>
        <w:rPr>
          <w:rFonts w:ascii="仿宋_GB2312" w:eastAsia="仿宋_GB2312" w:hAnsi="仿宋" w:cs="宋体" w:hint="eastAsia"/>
          <w:color w:val="000000"/>
          <w:kern w:val="0"/>
          <w:sz w:val="24"/>
        </w:rPr>
        <w:t xml:space="preserve">第一条 </w:t>
      </w:r>
      <w:r w:rsidRPr="00AE7049">
        <w:rPr>
          <w:rFonts w:ascii="仿宋_GB2312" w:eastAsia="仿宋_GB2312" w:hAnsi="仿宋" w:cs="宋体" w:hint="eastAsia"/>
          <w:color w:val="000000"/>
          <w:kern w:val="0"/>
          <w:sz w:val="24"/>
        </w:rPr>
        <w:t>为进一步完善学校仪器设备采购的管理</w:t>
      </w:r>
      <w:r w:rsidR="009C4E6B">
        <w:rPr>
          <w:rFonts w:ascii="仿宋_GB2312" w:eastAsia="仿宋_GB2312" w:hAnsi="仿宋" w:cs="宋体" w:hint="eastAsia"/>
          <w:color w:val="000000"/>
          <w:kern w:val="0"/>
          <w:sz w:val="24"/>
        </w:rPr>
        <w:t>，提高资金使用效益和设备采购工作效率，保证采购产品质量，促进</w:t>
      </w:r>
      <w:r w:rsidRPr="00AE7049">
        <w:rPr>
          <w:rFonts w:ascii="仿宋_GB2312" w:eastAsia="仿宋_GB2312" w:hAnsi="仿宋" w:cs="宋体" w:hint="eastAsia"/>
          <w:color w:val="000000"/>
          <w:kern w:val="0"/>
          <w:sz w:val="24"/>
        </w:rPr>
        <w:t>教学、科研事业的发展，加强廉政建设，根据《中华人民共和国政府采购法（2014修正）》（主席令第14号）《市教委关于进一步加强政府采购监督管理工作的通知》（津教委财[2016]18号）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>《</w:t>
      </w:r>
      <w:r w:rsidRPr="00AE7049">
        <w:rPr>
          <w:rFonts w:ascii="仿宋_GB2312" w:eastAsia="仿宋_GB2312" w:hAnsi="仿宋" w:cs="宋体" w:hint="eastAsia"/>
          <w:color w:val="000000"/>
          <w:kern w:val="0"/>
          <w:sz w:val="24"/>
        </w:rPr>
        <w:t>天津工业大学仪器设备采购管理办法（2019年修订）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>》（</w:t>
      </w:r>
      <w:r w:rsidRPr="00AE7049">
        <w:rPr>
          <w:rFonts w:ascii="仿宋_GB2312" w:eastAsia="仿宋_GB2312" w:hAnsi="仿宋" w:cs="宋体" w:hint="eastAsia"/>
          <w:color w:val="000000"/>
          <w:kern w:val="0"/>
          <w:sz w:val="24"/>
        </w:rPr>
        <w:t>津工大[2019]16号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>）</w:t>
      </w:r>
      <w:r w:rsidRPr="00AE7049">
        <w:rPr>
          <w:rFonts w:ascii="仿宋_GB2312" w:eastAsia="仿宋_GB2312" w:hAnsi="仿宋" w:cs="宋体" w:hint="eastAsia"/>
          <w:color w:val="000000"/>
          <w:kern w:val="0"/>
          <w:sz w:val="24"/>
        </w:rPr>
        <w:t>及其他相关法律法规</w:t>
      </w:r>
      <w:r w:rsidR="00DC3E29">
        <w:rPr>
          <w:rFonts w:ascii="仿宋_GB2312" w:eastAsia="仿宋_GB2312" w:hAnsi="仿宋" w:cs="宋体" w:hint="eastAsia"/>
          <w:color w:val="000000"/>
          <w:kern w:val="0"/>
          <w:sz w:val="24"/>
        </w:rPr>
        <w:t>、</w:t>
      </w:r>
      <w:r w:rsidR="00DC3E29">
        <w:rPr>
          <w:rFonts w:ascii="仿宋_GB2312" w:eastAsia="仿宋_GB2312" w:hAnsi="仿宋" w:cs="宋体"/>
          <w:color w:val="000000"/>
          <w:kern w:val="0"/>
          <w:sz w:val="24"/>
        </w:rPr>
        <w:t>学校文件</w:t>
      </w:r>
      <w:r w:rsidRPr="00AE7049">
        <w:rPr>
          <w:rFonts w:ascii="仿宋_GB2312" w:eastAsia="仿宋_GB2312" w:hAnsi="仿宋" w:cs="宋体" w:hint="eastAsia"/>
          <w:color w:val="000000"/>
          <w:kern w:val="0"/>
          <w:sz w:val="24"/>
        </w:rPr>
        <w:t>，结合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>学院</w:t>
      </w:r>
      <w:r w:rsidRPr="00AE7049">
        <w:rPr>
          <w:rFonts w:ascii="仿宋_GB2312" w:eastAsia="仿宋_GB2312" w:hAnsi="仿宋" w:cs="宋体" w:hint="eastAsia"/>
          <w:color w:val="000000"/>
          <w:kern w:val="0"/>
          <w:sz w:val="24"/>
        </w:rPr>
        <w:t>实际，制定本办法。</w:t>
      </w:r>
    </w:p>
    <w:p w:rsidR="00AE7049" w:rsidRDefault="00AE7049" w:rsidP="00AE7049">
      <w:pPr>
        <w:widowControl/>
        <w:spacing w:before="100" w:beforeAutospacing="1" w:after="100" w:afterAutospacing="1" w:line="460" w:lineRule="exact"/>
        <w:jc w:val="left"/>
        <w:rPr>
          <w:rFonts w:ascii="仿宋_GB2312" w:eastAsia="仿宋_GB2312" w:hAnsi="仿宋" w:cs="宋体"/>
          <w:color w:val="000000"/>
          <w:kern w:val="0"/>
          <w:sz w:val="24"/>
        </w:rPr>
      </w:pPr>
      <w:r w:rsidRPr="00AE7049">
        <w:rPr>
          <w:rFonts w:ascii="仿宋_GB2312" w:eastAsia="仿宋_GB2312" w:hAnsi="仿宋" w:cs="宋体" w:hint="eastAsia"/>
          <w:color w:val="000000"/>
          <w:kern w:val="0"/>
          <w:sz w:val="24"/>
        </w:rPr>
        <w:t>第二条  学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>院</w:t>
      </w:r>
      <w:r w:rsidRPr="00AE7049">
        <w:rPr>
          <w:rFonts w:ascii="仿宋_GB2312" w:eastAsia="仿宋_GB2312" w:hAnsi="仿宋" w:cs="宋体" w:hint="eastAsia"/>
          <w:color w:val="000000"/>
          <w:kern w:val="0"/>
          <w:sz w:val="24"/>
        </w:rPr>
        <w:t>各部门采购仪器设备，均适用于本办法，法律法规及学校规章另有规定的除外。</w:t>
      </w:r>
    </w:p>
    <w:p w:rsidR="00AE7049" w:rsidRDefault="00AE7049" w:rsidP="00AE7049">
      <w:pPr>
        <w:widowControl/>
        <w:spacing w:before="100" w:beforeAutospacing="1" w:after="100" w:afterAutospacing="1" w:line="460" w:lineRule="exact"/>
        <w:jc w:val="left"/>
        <w:rPr>
          <w:rFonts w:ascii="仿宋_GB2312" w:eastAsia="仿宋_GB2312" w:hAnsi="仿宋" w:cs="宋体"/>
          <w:color w:val="000000"/>
          <w:kern w:val="0"/>
          <w:sz w:val="24"/>
        </w:rPr>
      </w:pPr>
      <w:r w:rsidRPr="00AE7049">
        <w:rPr>
          <w:rFonts w:ascii="仿宋_GB2312" w:eastAsia="仿宋_GB2312" w:hAnsi="仿宋" w:cs="宋体" w:hint="eastAsia"/>
          <w:color w:val="000000"/>
          <w:kern w:val="0"/>
          <w:sz w:val="24"/>
        </w:rPr>
        <w:t>第三条  本办法所称仪器设备，是指仪器设备、器材、各类家具、应用软件和信息系统集成等各类货物（以下简称仪器设备）。</w:t>
      </w:r>
    </w:p>
    <w:p w:rsidR="00AE7049" w:rsidRDefault="00AE7049" w:rsidP="00AE7049">
      <w:pPr>
        <w:tabs>
          <w:tab w:val="center" w:pos="1701"/>
        </w:tabs>
        <w:jc w:val="center"/>
        <w:rPr>
          <w:rFonts w:ascii="仿宋_GB2312" w:eastAsia="仿宋_GB2312" w:hAnsi="宋体" w:cs="Arial" w:hint="eastAsia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/>
          <w:color w:val="000000"/>
          <w:kern w:val="0"/>
          <w:sz w:val="32"/>
          <w:szCs w:val="32"/>
        </w:rPr>
        <w:t xml:space="preserve">第二章  </w:t>
      </w:r>
      <w:r w:rsidR="00BB6203">
        <w:rPr>
          <w:rFonts w:ascii="仿宋_GB2312" w:eastAsia="仿宋_GB2312" w:hAnsi="宋体" w:cs="Arial" w:hint="eastAsia"/>
          <w:b/>
          <w:color w:val="000000"/>
          <w:kern w:val="0"/>
          <w:sz w:val="32"/>
          <w:szCs w:val="32"/>
        </w:rPr>
        <w:t>采购</w:t>
      </w:r>
      <w:r w:rsidR="00DC3E29">
        <w:rPr>
          <w:rFonts w:ascii="仿宋_GB2312" w:eastAsia="仿宋_GB2312" w:hAnsi="宋体" w:cs="Arial" w:hint="eastAsia"/>
          <w:b/>
          <w:color w:val="000000"/>
          <w:kern w:val="0"/>
          <w:sz w:val="32"/>
          <w:szCs w:val="32"/>
        </w:rPr>
        <w:t>组织</w:t>
      </w:r>
      <w:r w:rsidR="00DC3E29">
        <w:rPr>
          <w:rFonts w:ascii="仿宋_GB2312" w:eastAsia="仿宋_GB2312" w:hAnsi="宋体" w:cs="Arial"/>
          <w:b/>
          <w:color w:val="000000"/>
          <w:kern w:val="0"/>
          <w:sz w:val="32"/>
          <w:szCs w:val="32"/>
        </w:rPr>
        <w:t>实施</w:t>
      </w:r>
    </w:p>
    <w:p w:rsidR="00BB6203" w:rsidRDefault="00AE7049" w:rsidP="00AE7049">
      <w:pPr>
        <w:widowControl/>
        <w:spacing w:before="100" w:beforeAutospacing="1" w:after="100" w:afterAutospacing="1" w:line="460" w:lineRule="exact"/>
        <w:jc w:val="left"/>
        <w:rPr>
          <w:rFonts w:ascii="仿宋_GB2312" w:eastAsia="仿宋_GB2312" w:hAnsi="仿宋" w:cs="宋体"/>
          <w:color w:val="000000"/>
          <w:kern w:val="0"/>
          <w:sz w:val="24"/>
        </w:rPr>
      </w:pPr>
      <w:r w:rsidRPr="00AE7049">
        <w:rPr>
          <w:rFonts w:ascii="仿宋_GB2312" w:eastAsia="仿宋_GB2312" w:hAnsi="仿宋" w:cs="宋体" w:hint="eastAsia"/>
          <w:color w:val="000000"/>
          <w:kern w:val="0"/>
          <w:sz w:val="24"/>
        </w:rPr>
        <w:t>第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>四</w:t>
      </w:r>
      <w:r w:rsidRPr="00AE7049">
        <w:rPr>
          <w:rFonts w:ascii="仿宋_GB2312" w:eastAsia="仿宋_GB2312" w:hAnsi="仿宋" w:cs="宋体" w:hint="eastAsia"/>
          <w:color w:val="000000"/>
          <w:kern w:val="0"/>
          <w:sz w:val="24"/>
        </w:rPr>
        <w:t xml:space="preserve">条  </w:t>
      </w:r>
      <w:r w:rsidR="00BB6203">
        <w:rPr>
          <w:rFonts w:ascii="仿宋_GB2312" w:eastAsia="仿宋_GB2312" w:hAnsi="仿宋" w:cs="宋体" w:hint="eastAsia"/>
          <w:color w:val="000000"/>
          <w:kern w:val="0"/>
          <w:sz w:val="24"/>
        </w:rPr>
        <w:t>设备</w:t>
      </w:r>
      <w:r w:rsidR="00BB6203">
        <w:rPr>
          <w:rFonts w:ascii="仿宋_GB2312" w:eastAsia="仿宋_GB2312" w:hAnsi="仿宋" w:cs="宋体"/>
          <w:color w:val="000000"/>
          <w:kern w:val="0"/>
          <w:sz w:val="24"/>
        </w:rPr>
        <w:t>采购</w:t>
      </w:r>
      <w:r w:rsidR="00BB6203">
        <w:rPr>
          <w:rFonts w:ascii="仿宋_GB2312" w:eastAsia="仿宋_GB2312" w:hAnsi="仿宋" w:cs="宋体" w:hint="eastAsia"/>
          <w:color w:val="000000"/>
          <w:kern w:val="0"/>
          <w:sz w:val="24"/>
        </w:rPr>
        <w:t>须</w:t>
      </w:r>
      <w:r w:rsidR="00BB6203">
        <w:rPr>
          <w:rFonts w:ascii="仿宋_GB2312" w:eastAsia="仿宋_GB2312" w:hAnsi="仿宋" w:cs="宋体"/>
          <w:color w:val="000000"/>
          <w:kern w:val="0"/>
          <w:sz w:val="24"/>
        </w:rPr>
        <w:t>严格按照</w:t>
      </w:r>
      <w:r w:rsidR="00BB6203">
        <w:rPr>
          <w:rFonts w:ascii="仿宋_GB2312" w:eastAsia="仿宋_GB2312" w:hAnsi="仿宋" w:cs="宋体" w:hint="eastAsia"/>
          <w:color w:val="000000"/>
          <w:kern w:val="0"/>
          <w:sz w:val="24"/>
        </w:rPr>
        <w:t>《</w:t>
      </w:r>
      <w:r w:rsidR="00BB6203" w:rsidRPr="00BB6203">
        <w:rPr>
          <w:rFonts w:ascii="仿宋_GB2312" w:eastAsia="仿宋_GB2312" w:hAnsi="仿宋" w:cs="宋体" w:hint="eastAsia"/>
          <w:color w:val="000000"/>
          <w:kern w:val="0"/>
          <w:sz w:val="24"/>
        </w:rPr>
        <w:t>天津工业大学仪器设备采购管理办法</w:t>
      </w:r>
      <w:r w:rsidR="00BB6203">
        <w:rPr>
          <w:rFonts w:ascii="仿宋_GB2312" w:eastAsia="仿宋_GB2312" w:hAnsi="仿宋" w:cs="宋体" w:hint="eastAsia"/>
          <w:color w:val="000000"/>
          <w:kern w:val="0"/>
          <w:sz w:val="24"/>
        </w:rPr>
        <w:t>》相关</w:t>
      </w:r>
      <w:r w:rsidR="00BB6203">
        <w:rPr>
          <w:rFonts w:ascii="仿宋_GB2312" w:eastAsia="仿宋_GB2312" w:hAnsi="仿宋" w:cs="宋体"/>
          <w:color w:val="000000"/>
          <w:kern w:val="0"/>
          <w:sz w:val="24"/>
        </w:rPr>
        <w:t>规定</w:t>
      </w:r>
      <w:r w:rsidR="00BB6203">
        <w:rPr>
          <w:rFonts w:ascii="仿宋_GB2312" w:eastAsia="仿宋_GB2312" w:hAnsi="仿宋" w:cs="宋体" w:hint="eastAsia"/>
          <w:color w:val="000000"/>
          <w:kern w:val="0"/>
          <w:sz w:val="24"/>
        </w:rPr>
        <w:t>执行。</w:t>
      </w:r>
    </w:p>
    <w:p w:rsidR="00AE7049" w:rsidRDefault="00BB6203" w:rsidP="00AE7049">
      <w:pPr>
        <w:widowControl/>
        <w:spacing w:before="100" w:beforeAutospacing="1" w:after="100" w:afterAutospacing="1" w:line="460" w:lineRule="exact"/>
        <w:jc w:val="left"/>
        <w:rPr>
          <w:rFonts w:ascii="仿宋_GB2312" w:eastAsia="仿宋_GB2312" w:hAnsi="仿宋" w:cs="宋体"/>
          <w:color w:val="000000"/>
          <w:kern w:val="0"/>
          <w:sz w:val="24"/>
        </w:rPr>
      </w:pPr>
      <w:r>
        <w:rPr>
          <w:rFonts w:ascii="仿宋_GB2312" w:eastAsia="仿宋_GB2312" w:hAnsi="仿宋" w:cs="宋体" w:hint="eastAsia"/>
          <w:color w:val="000000"/>
          <w:kern w:val="0"/>
          <w:sz w:val="24"/>
        </w:rPr>
        <w:t xml:space="preserve">第五条  </w:t>
      </w:r>
      <w:r w:rsidR="00AE7049" w:rsidRPr="00AE7049">
        <w:rPr>
          <w:rFonts w:ascii="仿宋_GB2312" w:eastAsia="仿宋_GB2312" w:hAnsi="仿宋" w:cs="宋体" w:hint="eastAsia"/>
          <w:color w:val="000000"/>
          <w:kern w:val="0"/>
          <w:sz w:val="24"/>
        </w:rPr>
        <w:t>申购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>人</w:t>
      </w:r>
      <w:r w:rsidR="00AE7049" w:rsidRPr="00AE7049">
        <w:rPr>
          <w:rFonts w:ascii="仿宋_GB2312" w:eastAsia="仿宋_GB2312" w:hAnsi="仿宋" w:cs="宋体" w:hint="eastAsia"/>
          <w:color w:val="000000"/>
          <w:kern w:val="0"/>
          <w:sz w:val="24"/>
        </w:rPr>
        <w:t>负责仪器设备采购前期调研与论证、项目计划和预算申报等准备工作，确定仪器设备采购项目技术要求，做好质疑答复，协助与成交供应商签订合同以及合同执行、履约验收等工作。</w:t>
      </w:r>
    </w:p>
    <w:p w:rsidR="00AE7049" w:rsidRDefault="00BB6203" w:rsidP="00AE7049">
      <w:pPr>
        <w:widowControl/>
        <w:spacing w:before="100" w:beforeAutospacing="1" w:after="100" w:afterAutospacing="1" w:line="460" w:lineRule="exact"/>
        <w:jc w:val="left"/>
        <w:rPr>
          <w:rFonts w:ascii="仿宋_GB2312" w:eastAsia="仿宋_GB2312" w:hAnsi="仿宋" w:cs="宋体"/>
          <w:color w:val="000000"/>
          <w:kern w:val="0"/>
          <w:sz w:val="24"/>
        </w:rPr>
      </w:pPr>
      <w:r w:rsidRPr="00BB6203">
        <w:rPr>
          <w:rFonts w:ascii="仿宋_GB2312" w:eastAsia="仿宋_GB2312" w:hAnsi="仿宋" w:cs="宋体" w:hint="eastAsia"/>
          <w:color w:val="000000"/>
          <w:kern w:val="0"/>
          <w:sz w:val="24"/>
        </w:rPr>
        <w:t>第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>六</w:t>
      </w:r>
      <w:r w:rsidRPr="00BB6203">
        <w:rPr>
          <w:rFonts w:ascii="仿宋_GB2312" w:eastAsia="仿宋_GB2312" w:hAnsi="仿宋" w:cs="宋体" w:hint="eastAsia"/>
          <w:color w:val="000000"/>
          <w:kern w:val="0"/>
          <w:sz w:val="24"/>
        </w:rPr>
        <w:t>条  单价在10万元以上（含10万元）的仪器设备属于大型仪器设备。购置大型仪器设备，按照《天津工业大学贵重仪器购置论证管理办法》组织购置论证，并提供论证材料。</w:t>
      </w:r>
    </w:p>
    <w:p w:rsidR="00BB6203" w:rsidRPr="00BB6203" w:rsidRDefault="00BB6203" w:rsidP="00AE7049">
      <w:pPr>
        <w:widowControl/>
        <w:spacing w:before="100" w:beforeAutospacing="1" w:after="100" w:afterAutospacing="1" w:line="460" w:lineRule="exact"/>
        <w:jc w:val="left"/>
        <w:rPr>
          <w:rFonts w:ascii="仿宋_GB2312" w:eastAsia="仿宋_GB2312" w:hAnsi="仿宋" w:cs="宋体" w:hint="eastAsia"/>
          <w:color w:val="000000"/>
          <w:kern w:val="0"/>
          <w:sz w:val="24"/>
        </w:rPr>
      </w:pPr>
      <w:r>
        <w:rPr>
          <w:rFonts w:ascii="仿宋_GB2312" w:eastAsia="仿宋_GB2312" w:hAnsi="仿宋" w:cs="宋体" w:hint="eastAsia"/>
          <w:color w:val="000000"/>
          <w:kern w:val="0"/>
          <w:sz w:val="24"/>
        </w:rPr>
        <w:lastRenderedPageBreak/>
        <w:t xml:space="preserve">第七条  </w:t>
      </w:r>
      <w:r w:rsidRPr="00BB6203">
        <w:rPr>
          <w:rFonts w:ascii="仿宋_GB2312" w:eastAsia="仿宋_GB2312" w:hAnsi="仿宋" w:cs="宋体" w:hint="eastAsia"/>
          <w:color w:val="000000"/>
          <w:kern w:val="0"/>
          <w:sz w:val="24"/>
        </w:rPr>
        <w:t>确需采购进口产品的，须按照《天津工业大学进口仪器设备购置与管理办法》进行专家组论证。</w:t>
      </w:r>
    </w:p>
    <w:p w:rsidR="00BB6203" w:rsidRDefault="00BB6203" w:rsidP="00A51E0B">
      <w:pPr>
        <w:widowControl/>
        <w:spacing w:before="100" w:beforeAutospacing="1" w:after="100" w:afterAutospacing="1" w:line="460" w:lineRule="exact"/>
        <w:jc w:val="left"/>
        <w:rPr>
          <w:rFonts w:ascii="仿宋_GB2312" w:eastAsia="仿宋_GB2312" w:hAnsi="仿宋" w:cs="宋体"/>
          <w:color w:val="000000"/>
          <w:kern w:val="0"/>
          <w:sz w:val="24"/>
        </w:rPr>
      </w:pPr>
      <w:r>
        <w:rPr>
          <w:rFonts w:ascii="仿宋_GB2312" w:eastAsia="仿宋_GB2312" w:hAnsi="仿宋" w:cs="宋体" w:hint="eastAsia"/>
          <w:color w:val="000000"/>
          <w:kern w:val="0"/>
          <w:sz w:val="24"/>
        </w:rPr>
        <w:t>第</w:t>
      </w:r>
      <w:r>
        <w:rPr>
          <w:rFonts w:ascii="仿宋_GB2312" w:eastAsia="仿宋_GB2312" w:hAnsi="仿宋" w:cs="宋体"/>
          <w:color w:val="000000"/>
          <w:kern w:val="0"/>
          <w:sz w:val="24"/>
        </w:rPr>
        <w:t>八条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 xml:space="preserve">  </w:t>
      </w:r>
      <w:r w:rsidR="00DC3E29">
        <w:rPr>
          <w:rFonts w:ascii="仿宋_GB2312" w:eastAsia="仿宋_GB2312" w:hAnsi="仿宋" w:cs="宋体" w:hint="eastAsia"/>
          <w:color w:val="000000"/>
          <w:kern w:val="0"/>
          <w:sz w:val="24"/>
        </w:rPr>
        <w:t>对于使用</w:t>
      </w:r>
      <w:r w:rsidR="00DC3E29">
        <w:rPr>
          <w:rFonts w:ascii="仿宋_GB2312" w:eastAsia="仿宋_GB2312" w:hAnsi="仿宋" w:cs="宋体"/>
          <w:color w:val="000000"/>
          <w:kern w:val="0"/>
          <w:sz w:val="24"/>
        </w:rPr>
        <w:t>财政经费、学院教学经费等</w:t>
      </w:r>
      <w:r w:rsidR="00DC3E29">
        <w:rPr>
          <w:rFonts w:ascii="仿宋_GB2312" w:eastAsia="仿宋_GB2312" w:hAnsi="仿宋" w:cs="宋体" w:hint="eastAsia"/>
          <w:color w:val="000000"/>
          <w:kern w:val="0"/>
          <w:sz w:val="24"/>
        </w:rPr>
        <w:t>非</w:t>
      </w:r>
      <w:r w:rsidR="00DC3E29">
        <w:rPr>
          <w:rFonts w:ascii="仿宋_GB2312" w:eastAsia="仿宋_GB2312" w:hAnsi="仿宋" w:cs="宋体"/>
          <w:color w:val="000000"/>
          <w:kern w:val="0"/>
          <w:sz w:val="24"/>
        </w:rPr>
        <w:t>科研项目</w:t>
      </w:r>
      <w:r w:rsidR="00DC3E29">
        <w:rPr>
          <w:rFonts w:ascii="仿宋_GB2312" w:eastAsia="仿宋_GB2312" w:hAnsi="仿宋" w:cs="宋体" w:hint="eastAsia"/>
          <w:color w:val="000000"/>
          <w:kern w:val="0"/>
          <w:sz w:val="24"/>
        </w:rPr>
        <w:t>经费，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>对于</w:t>
      </w:r>
      <w:r>
        <w:rPr>
          <w:rFonts w:ascii="仿宋_GB2312" w:eastAsia="仿宋_GB2312" w:hAnsi="仿宋" w:cs="宋体"/>
          <w:color w:val="000000"/>
          <w:kern w:val="0"/>
          <w:sz w:val="24"/>
        </w:rPr>
        <w:t>五万</w:t>
      </w:r>
      <w:r w:rsidR="00A51E0B">
        <w:rPr>
          <w:rFonts w:ascii="仿宋_GB2312" w:eastAsia="仿宋_GB2312" w:hAnsi="仿宋" w:cs="宋体" w:hint="eastAsia"/>
          <w:color w:val="000000"/>
          <w:kern w:val="0"/>
          <w:sz w:val="24"/>
        </w:rPr>
        <w:t>元</w:t>
      </w:r>
      <w:r>
        <w:rPr>
          <w:rFonts w:ascii="仿宋_GB2312" w:eastAsia="仿宋_GB2312" w:hAnsi="仿宋" w:cs="宋体"/>
          <w:color w:val="000000"/>
          <w:kern w:val="0"/>
          <w:sz w:val="24"/>
        </w:rPr>
        <w:t>以上</w:t>
      </w:r>
      <w:r w:rsidR="00A51E0B">
        <w:rPr>
          <w:rFonts w:ascii="仿宋_GB2312" w:eastAsia="仿宋_GB2312" w:hAnsi="仿宋" w:cs="宋体" w:hint="eastAsia"/>
          <w:color w:val="000000"/>
          <w:kern w:val="0"/>
          <w:sz w:val="24"/>
        </w:rPr>
        <w:t>（含</w:t>
      </w:r>
      <w:r w:rsidR="00A51E0B">
        <w:rPr>
          <w:rFonts w:ascii="仿宋_GB2312" w:eastAsia="仿宋_GB2312" w:hAnsi="仿宋" w:cs="宋体"/>
          <w:color w:val="000000"/>
          <w:kern w:val="0"/>
          <w:sz w:val="24"/>
        </w:rPr>
        <w:t>五万元</w:t>
      </w:r>
      <w:r w:rsidR="00A51E0B">
        <w:rPr>
          <w:rFonts w:ascii="仿宋_GB2312" w:eastAsia="仿宋_GB2312" w:hAnsi="仿宋" w:cs="宋体" w:hint="eastAsia"/>
          <w:color w:val="000000"/>
          <w:kern w:val="0"/>
          <w:sz w:val="24"/>
        </w:rPr>
        <w:t>）</w:t>
      </w:r>
      <w:r>
        <w:rPr>
          <w:rFonts w:ascii="仿宋_GB2312" w:eastAsia="仿宋_GB2312" w:hAnsi="仿宋" w:cs="宋体"/>
          <w:color w:val="000000"/>
          <w:kern w:val="0"/>
          <w:sz w:val="24"/>
        </w:rPr>
        <w:t>的采购合同，须</w:t>
      </w:r>
      <w:r w:rsidR="00A51E0B">
        <w:rPr>
          <w:rFonts w:ascii="仿宋_GB2312" w:eastAsia="仿宋_GB2312" w:hAnsi="仿宋" w:cs="宋体" w:hint="eastAsia"/>
          <w:color w:val="000000"/>
          <w:kern w:val="0"/>
          <w:sz w:val="24"/>
        </w:rPr>
        <w:t>按照《</w:t>
      </w:r>
      <w:r w:rsidR="00A51E0B" w:rsidRPr="00A51E0B">
        <w:rPr>
          <w:rFonts w:ascii="仿宋_GB2312" w:eastAsia="仿宋_GB2312" w:hAnsi="仿宋" w:cs="宋体" w:hint="eastAsia"/>
          <w:color w:val="000000"/>
          <w:kern w:val="0"/>
          <w:sz w:val="24"/>
        </w:rPr>
        <w:t>天津工业大学“三重一大”事项决策办法</w:t>
      </w:r>
      <w:r w:rsidR="00A51E0B">
        <w:rPr>
          <w:rFonts w:ascii="仿宋_GB2312" w:eastAsia="仿宋_GB2312" w:hAnsi="仿宋" w:cs="宋体" w:hint="eastAsia"/>
          <w:color w:val="000000"/>
          <w:kern w:val="0"/>
          <w:sz w:val="24"/>
        </w:rPr>
        <w:t>》《</w:t>
      </w:r>
      <w:r w:rsidR="00A51E0B" w:rsidRPr="00A51E0B">
        <w:rPr>
          <w:rFonts w:ascii="仿宋_GB2312" w:eastAsia="仿宋_GB2312" w:hAnsi="仿宋" w:cs="宋体" w:hint="eastAsia"/>
          <w:color w:val="000000"/>
          <w:kern w:val="0"/>
          <w:sz w:val="24"/>
        </w:rPr>
        <w:t>天津工业大学大额资金支出管理办法</w:t>
      </w:r>
      <w:r w:rsidR="00A51E0B">
        <w:rPr>
          <w:rFonts w:ascii="仿宋_GB2312" w:eastAsia="仿宋_GB2312" w:hAnsi="仿宋" w:cs="宋体" w:hint="eastAsia"/>
          <w:color w:val="000000"/>
          <w:kern w:val="0"/>
          <w:sz w:val="24"/>
        </w:rPr>
        <w:t>》进行</w:t>
      </w:r>
      <w:r w:rsidR="00A51E0B" w:rsidRPr="00A51E0B">
        <w:rPr>
          <w:rFonts w:ascii="仿宋_GB2312" w:eastAsia="仿宋_GB2312" w:hAnsi="仿宋" w:cs="宋体" w:hint="eastAsia"/>
          <w:color w:val="000000"/>
          <w:kern w:val="0"/>
          <w:sz w:val="24"/>
        </w:rPr>
        <w:t>“三重一大”事项决策</w:t>
      </w:r>
      <w:r w:rsidR="00A51E0B">
        <w:rPr>
          <w:rFonts w:ascii="仿宋_GB2312" w:eastAsia="仿宋_GB2312" w:hAnsi="仿宋" w:cs="宋体" w:hint="eastAsia"/>
          <w:color w:val="000000"/>
          <w:kern w:val="0"/>
          <w:sz w:val="24"/>
        </w:rPr>
        <w:t>，</w:t>
      </w:r>
      <w:r w:rsidR="00A51E0B">
        <w:rPr>
          <w:rFonts w:ascii="仿宋_GB2312" w:eastAsia="仿宋_GB2312" w:hAnsi="仿宋" w:cs="宋体"/>
          <w:color w:val="000000"/>
          <w:kern w:val="0"/>
          <w:sz w:val="24"/>
        </w:rPr>
        <w:t>进行大额资金审批。</w:t>
      </w:r>
    </w:p>
    <w:p w:rsidR="00A51E0B" w:rsidRDefault="00A51E0B" w:rsidP="00A51E0B">
      <w:pPr>
        <w:widowControl/>
        <w:spacing w:before="100" w:beforeAutospacing="1" w:after="100" w:afterAutospacing="1" w:line="460" w:lineRule="exact"/>
        <w:jc w:val="left"/>
        <w:rPr>
          <w:rFonts w:ascii="仿宋_GB2312" w:eastAsia="仿宋_GB2312" w:hAnsi="仿宋" w:cs="宋体"/>
          <w:color w:val="000000"/>
          <w:kern w:val="0"/>
          <w:sz w:val="24"/>
        </w:rPr>
      </w:pPr>
      <w:r>
        <w:rPr>
          <w:rFonts w:ascii="仿宋_GB2312" w:eastAsia="仿宋_GB2312" w:hAnsi="仿宋" w:cs="宋体" w:hint="eastAsia"/>
          <w:color w:val="000000"/>
          <w:kern w:val="0"/>
          <w:sz w:val="24"/>
        </w:rPr>
        <w:t>第</w:t>
      </w:r>
      <w:r>
        <w:rPr>
          <w:rFonts w:ascii="仿宋_GB2312" w:eastAsia="仿宋_GB2312" w:hAnsi="仿宋" w:cs="宋体"/>
          <w:color w:val="000000"/>
          <w:kern w:val="0"/>
          <w:sz w:val="24"/>
        </w:rPr>
        <w:t>九条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 xml:space="preserve">  对于</w:t>
      </w:r>
      <w:r w:rsidR="00DC3E29">
        <w:rPr>
          <w:rFonts w:ascii="仿宋_GB2312" w:eastAsia="仿宋_GB2312" w:hAnsi="仿宋" w:cs="宋体" w:hint="eastAsia"/>
          <w:color w:val="000000"/>
          <w:kern w:val="0"/>
          <w:sz w:val="24"/>
        </w:rPr>
        <w:t>使用</w:t>
      </w:r>
      <w:r w:rsidR="00DC3E29">
        <w:rPr>
          <w:rFonts w:ascii="仿宋_GB2312" w:eastAsia="仿宋_GB2312" w:hAnsi="仿宋" w:cs="宋体"/>
          <w:color w:val="000000"/>
          <w:kern w:val="0"/>
          <w:sz w:val="24"/>
        </w:rPr>
        <w:t>财政经费、学院教学经费等</w:t>
      </w:r>
      <w:r w:rsidR="00DC3E29">
        <w:rPr>
          <w:rFonts w:ascii="仿宋_GB2312" w:eastAsia="仿宋_GB2312" w:hAnsi="仿宋" w:cs="宋体" w:hint="eastAsia"/>
          <w:color w:val="000000"/>
          <w:kern w:val="0"/>
          <w:sz w:val="24"/>
        </w:rPr>
        <w:t>非</w:t>
      </w:r>
      <w:r w:rsidR="00DC3E29">
        <w:rPr>
          <w:rFonts w:ascii="仿宋_GB2312" w:eastAsia="仿宋_GB2312" w:hAnsi="仿宋" w:cs="宋体"/>
          <w:color w:val="000000"/>
          <w:kern w:val="0"/>
          <w:sz w:val="24"/>
        </w:rPr>
        <w:t>科研项目</w:t>
      </w:r>
      <w:r w:rsidR="00DC3E29">
        <w:rPr>
          <w:rFonts w:ascii="仿宋_GB2312" w:eastAsia="仿宋_GB2312" w:hAnsi="仿宋" w:cs="宋体" w:hint="eastAsia"/>
          <w:color w:val="000000"/>
          <w:kern w:val="0"/>
          <w:sz w:val="24"/>
        </w:rPr>
        <w:t>经费，</w:t>
      </w:r>
      <w:r>
        <w:rPr>
          <w:rFonts w:ascii="仿宋_GB2312" w:eastAsia="仿宋_GB2312" w:hAnsi="仿宋" w:cs="宋体"/>
          <w:color w:val="000000"/>
          <w:kern w:val="0"/>
          <w:sz w:val="24"/>
        </w:rPr>
        <w:t>五万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>元</w:t>
      </w:r>
      <w:r>
        <w:rPr>
          <w:rFonts w:ascii="仿宋_GB2312" w:eastAsia="仿宋_GB2312" w:hAnsi="仿宋" w:cs="宋体"/>
          <w:color w:val="000000"/>
          <w:kern w:val="0"/>
          <w:sz w:val="24"/>
        </w:rPr>
        <w:t>以下、一万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>元</w:t>
      </w:r>
      <w:r>
        <w:rPr>
          <w:rFonts w:ascii="仿宋_GB2312" w:eastAsia="仿宋_GB2312" w:hAnsi="仿宋" w:cs="宋体"/>
          <w:color w:val="000000"/>
          <w:kern w:val="0"/>
          <w:sz w:val="24"/>
        </w:rPr>
        <w:t>以上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>（含</w:t>
      </w:r>
      <w:r>
        <w:rPr>
          <w:rFonts w:ascii="仿宋_GB2312" w:eastAsia="仿宋_GB2312" w:hAnsi="仿宋" w:cs="宋体"/>
          <w:color w:val="000000"/>
          <w:kern w:val="0"/>
          <w:sz w:val="24"/>
        </w:rPr>
        <w:t>一万元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>）的仪器</w:t>
      </w:r>
      <w:r>
        <w:rPr>
          <w:rFonts w:ascii="仿宋_GB2312" w:eastAsia="仿宋_GB2312" w:hAnsi="仿宋" w:cs="宋体"/>
          <w:color w:val="000000"/>
          <w:kern w:val="0"/>
          <w:sz w:val="24"/>
        </w:rPr>
        <w:t>设备采购合同，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>申购人</w:t>
      </w:r>
      <w:r>
        <w:rPr>
          <w:rFonts w:ascii="仿宋_GB2312" w:eastAsia="仿宋_GB2312" w:hAnsi="仿宋" w:cs="宋体"/>
          <w:color w:val="000000"/>
          <w:kern w:val="0"/>
          <w:sz w:val="24"/>
        </w:rPr>
        <w:t>须组织论证会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>对申购</w:t>
      </w:r>
      <w:r>
        <w:rPr>
          <w:rFonts w:ascii="仿宋_GB2312" w:eastAsia="仿宋_GB2312" w:hAnsi="仿宋" w:cs="宋体"/>
          <w:color w:val="000000"/>
          <w:kern w:val="0"/>
          <w:sz w:val="24"/>
        </w:rPr>
        <w:t>项目进行讨论</w:t>
      </w:r>
      <w:r w:rsidR="00CC1D24">
        <w:rPr>
          <w:rFonts w:ascii="仿宋_GB2312" w:eastAsia="仿宋_GB2312" w:hAnsi="仿宋" w:cs="宋体" w:hint="eastAsia"/>
          <w:color w:val="000000"/>
          <w:kern w:val="0"/>
          <w:sz w:val="24"/>
        </w:rPr>
        <w:t>（不少于五名论证人员）</w:t>
      </w:r>
      <w:r>
        <w:rPr>
          <w:rFonts w:ascii="仿宋_GB2312" w:eastAsia="仿宋_GB2312" w:hAnsi="仿宋" w:cs="宋体"/>
          <w:color w:val="000000"/>
          <w:kern w:val="0"/>
          <w:sz w:val="24"/>
        </w:rPr>
        <w:t>，确定</w:t>
      </w:r>
      <w:r w:rsidRPr="00A51E0B">
        <w:rPr>
          <w:rFonts w:ascii="仿宋_GB2312" w:eastAsia="仿宋_GB2312" w:hAnsi="仿宋" w:cs="宋体" w:hint="eastAsia"/>
          <w:color w:val="000000"/>
          <w:kern w:val="0"/>
          <w:sz w:val="24"/>
        </w:rPr>
        <w:t>设备用途</w:t>
      </w:r>
      <w:r w:rsidR="00C265B6">
        <w:rPr>
          <w:rFonts w:ascii="仿宋_GB2312" w:eastAsia="仿宋_GB2312" w:hAnsi="仿宋" w:cs="宋体" w:hint="eastAsia"/>
          <w:color w:val="000000"/>
          <w:kern w:val="0"/>
          <w:sz w:val="24"/>
        </w:rPr>
        <w:t>明确、</w:t>
      </w:r>
      <w:r w:rsidR="00C265B6" w:rsidRPr="00A51E0B">
        <w:rPr>
          <w:rFonts w:ascii="仿宋_GB2312" w:eastAsia="仿宋_GB2312" w:hAnsi="仿宋" w:cs="宋体" w:hint="eastAsia"/>
          <w:color w:val="000000"/>
          <w:kern w:val="0"/>
          <w:sz w:val="24"/>
        </w:rPr>
        <w:t>具备合格的设备存放地点</w:t>
      </w:r>
      <w:r w:rsidR="00C265B6">
        <w:rPr>
          <w:rFonts w:ascii="仿宋_GB2312" w:eastAsia="仿宋_GB2312" w:hAnsi="仿宋" w:cs="宋体" w:hint="eastAsia"/>
          <w:color w:val="000000"/>
          <w:kern w:val="0"/>
          <w:sz w:val="24"/>
        </w:rPr>
        <w:t>、</w:t>
      </w:r>
      <w:r w:rsidRPr="00A51E0B">
        <w:rPr>
          <w:rFonts w:ascii="仿宋_GB2312" w:eastAsia="仿宋_GB2312" w:hAnsi="仿宋" w:cs="宋体" w:hint="eastAsia"/>
          <w:color w:val="000000"/>
          <w:kern w:val="0"/>
          <w:sz w:val="24"/>
        </w:rPr>
        <w:t>相关责任人</w:t>
      </w:r>
      <w:r w:rsidR="00C265B6">
        <w:rPr>
          <w:rFonts w:ascii="仿宋_GB2312" w:eastAsia="仿宋_GB2312" w:hAnsi="仿宋" w:cs="宋体" w:hint="eastAsia"/>
          <w:color w:val="000000"/>
          <w:kern w:val="0"/>
          <w:sz w:val="24"/>
        </w:rPr>
        <w:t>具有</w:t>
      </w:r>
      <w:r w:rsidR="00C265B6">
        <w:rPr>
          <w:rFonts w:ascii="仿宋_GB2312" w:eastAsia="仿宋_GB2312" w:hAnsi="仿宋" w:cs="宋体"/>
          <w:color w:val="000000"/>
          <w:kern w:val="0"/>
          <w:sz w:val="24"/>
        </w:rPr>
        <w:t>合格的设备</w:t>
      </w:r>
      <w:r w:rsidRPr="00A51E0B">
        <w:rPr>
          <w:rFonts w:ascii="仿宋_GB2312" w:eastAsia="仿宋_GB2312" w:hAnsi="仿宋" w:cs="宋体" w:hint="eastAsia"/>
          <w:color w:val="000000"/>
          <w:kern w:val="0"/>
          <w:sz w:val="24"/>
        </w:rPr>
        <w:t>管理能力</w:t>
      </w:r>
      <w:r w:rsidR="00C265B6">
        <w:rPr>
          <w:rFonts w:ascii="仿宋_GB2312" w:eastAsia="仿宋_GB2312" w:hAnsi="仿宋" w:cs="宋体" w:hint="eastAsia"/>
          <w:color w:val="000000"/>
          <w:kern w:val="0"/>
          <w:sz w:val="24"/>
        </w:rPr>
        <w:t>、</w:t>
      </w:r>
      <w:r w:rsidR="00433513">
        <w:rPr>
          <w:rFonts w:ascii="仿宋_GB2312" w:eastAsia="仿宋_GB2312" w:hAnsi="仿宋" w:cs="宋体" w:hint="eastAsia"/>
          <w:color w:val="000000"/>
          <w:kern w:val="0"/>
          <w:sz w:val="24"/>
        </w:rPr>
        <w:t>设备负责人要确保设备完全满足《</w:t>
      </w:r>
      <w:r w:rsidR="00433513" w:rsidRPr="00433513">
        <w:rPr>
          <w:rFonts w:ascii="仿宋_GB2312" w:eastAsia="仿宋_GB2312" w:hAnsi="仿宋" w:cs="宋体" w:hint="eastAsia"/>
          <w:color w:val="000000"/>
          <w:kern w:val="0"/>
          <w:sz w:val="24"/>
        </w:rPr>
        <w:t>高等学校实验室安全检查项目表</w:t>
      </w:r>
      <w:r w:rsidR="00433513">
        <w:rPr>
          <w:rFonts w:ascii="仿宋_GB2312" w:eastAsia="仿宋_GB2312" w:hAnsi="仿宋" w:cs="宋体" w:hint="eastAsia"/>
          <w:color w:val="000000"/>
          <w:kern w:val="0"/>
          <w:sz w:val="24"/>
        </w:rPr>
        <w:t>》的相关安全管理要求</w:t>
      </w:r>
      <w:r w:rsidR="00C265B6">
        <w:rPr>
          <w:rFonts w:ascii="仿宋_GB2312" w:eastAsia="仿宋_GB2312" w:hAnsi="仿宋" w:cs="宋体" w:hint="eastAsia"/>
          <w:color w:val="000000"/>
          <w:kern w:val="0"/>
          <w:sz w:val="24"/>
        </w:rPr>
        <w:t>，</w:t>
      </w:r>
      <w:r w:rsidR="00C265B6">
        <w:rPr>
          <w:rFonts w:ascii="仿宋_GB2312" w:eastAsia="仿宋_GB2312" w:hAnsi="仿宋" w:cs="宋体"/>
          <w:color w:val="000000"/>
          <w:kern w:val="0"/>
          <w:sz w:val="24"/>
        </w:rPr>
        <w:t>并在</w:t>
      </w:r>
      <w:r w:rsidR="00C265B6">
        <w:rPr>
          <w:rFonts w:ascii="仿宋_GB2312" w:eastAsia="仿宋_GB2312" w:hAnsi="仿宋" w:cs="宋体" w:hint="eastAsia"/>
          <w:color w:val="000000"/>
          <w:kern w:val="0"/>
          <w:sz w:val="24"/>
        </w:rPr>
        <w:t>论证结论写明论证</w:t>
      </w:r>
      <w:r w:rsidR="00C265B6">
        <w:rPr>
          <w:rFonts w:ascii="仿宋_GB2312" w:eastAsia="仿宋_GB2312" w:hAnsi="仿宋" w:cs="宋体"/>
          <w:color w:val="000000"/>
          <w:kern w:val="0"/>
          <w:sz w:val="24"/>
        </w:rPr>
        <w:t>结果符合以上要求</w:t>
      </w:r>
      <w:r w:rsidR="00433513">
        <w:rPr>
          <w:rFonts w:ascii="仿宋_GB2312" w:eastAsia="仿宋_GB2312" w:hAnsi="仿宋" w:cs="宋体" w:hint="eastAsia"/>
          <w:color w:val="000000"/>
          <w:kern w:val="0"/>
          <w:sz w:val="24"/>
        </w:rPr>
        <w:t>。对特殊设备，如</w:t>
      </w:r>
      <w:r w:rsidR="00433513" w:rsidRPr="00433513">
        <w:rPr>
          <w:rFonts w:ascii="仿宋_GB2312" w:eastAsia="仿宋_GB2312" w:hAnsi="仿宋" w:cs="宋体" w:hint="eastAsia"/>
          <w:color w:val="000000"/>
          <w:kern w:val="0"/>
          <w:sz w:val="24"/>
        </w:rPr>
        <w:t>高温、高速、高压、强磁、低温等设备</w:t>
      </w:r>
      <w:r w:rsidR="00433513">
        <w:rPr>
          <w:rFonts w:ascii="仿宋_GB2312" w:eastAsia="仿宋_GB2312" w:hAnsi="仿宋" w:cs="宋体" w:hint="eastAsia"/>
          <w:color w:val="000000"/>
          <w:kern w:val="0"/>
          <w:sz w:val="24"/>
        </w:rPr>
        <w:t>，设备负责人需</w:t>
      </w:r>
      <w:r w:rsidR="00433513" w:rsidRPr="00433513">
        <w:rPr>
          <w:rFonts w:ascii="仿宋_GB2312" w:eastAsia="仿宋_GB2312" w:hAnsi="仿宋" w:cs="宋体" w:hint="eastAsia"/>
          <w:color w:val="000000"/>
          <w:kern w:val="0"/>
          <w:sz w:val="24"/>
        </w:rPr>
        <w:t>自筹经费投入实验室安全建设与管理</w:t>
      </w:r>
      <w:r w:rsidR="007A7CF9">
        <w:rPr>
          <w:rFonts w:ascii="仿宋_GB2312" w:eastAsia="仿宋_GB2312" w:hAnsi="仿宋" w:cs="宋体" w:hint="eastAsia"/>
          <w:color w:val="000000"/>
          <w:kern w:val="0"/>
          <w:sz w:val="24"/>
        </w:rPr>
        <w:t>、购买相关的</w:t>
      </w:r>
      <w:r w:rsidR="007A7CF9" w:rsidRPr="007A7CF9">
        <w:rPr>
          <w:rFonts w:ascii="仿宋_GB2312" w:eastAsia="仿宋_GB2312" w:hAnsi="仿宋" w:cs="宋体" w:hint="eastAsia"/>
          <w:color w:val="000000"/>
          <w:kern w:val="0"/>
          <w:sz w:val="24"/>
        </w:rPr>
        <w:t>防护</w:t>
      </w:r>
      <w:r w:rsidR="007A7CF9">
        <w:rPr>
          <w:rFonts w:ascii="仿宋_GB2312" w:eastAsia="仿宋_GB2312" w:hAnsi="仿宋" w:cs="宋体" w:hint="eastAsia"/>
          <w:color w:val="000000"/>
          <w:kern w:val="0"/>
          <w:sz w:val="24"/>
        </w:rPr>
        <w:t>用品</w:t>
      </w:r>
      <w:r w:rsidR="00E75ECE">
        <w:rPr>
          <w:rFonts w:ascii="仿宋_GB2312" w:eastAsia="仿宋_GB2312" w:hAnsi="仿宋" w:cs="宋体" w:hint="eastAsia"/>
          <w:color w:val="000000"/>
          <w:kern w:val="0"/>
          <w:sz w:val="24"/>
        </w:rPr>
        <w:t>，</w:t>
      </w:r>
      <w:r w:rsidRPr="00A51E0B">
        <w:rPr>
          <w:rFonts w:ascii="仿宋_GB2312" w:eastAsia="仿宋_GB2312" w:hAnsi="仿宋" w:cs="宋体" w:hint="eastAsia"/>
          <w:color w:val="000000"/>
          <w:kern w:val="0"/>
          <w:sz w:val="24"/>
        </w:rPr>
        <w:t>能够保证设备安全运行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>。</w:t>
      </w:r>
      <w:r w:rsidR="00433513">
        <w:rPr>
          <w:rFonts w:ascii="仿宋_GB2312" w:eastAsia="仿宋_GB2312" w:hAnsi="仿宋" w:cs="宋体" w:hint="eastAsia"/>
          <w:color w:val="000000"/>
          <w:kern w:val="0"/>
          <w:sz w:val="24"/>
        </w:rPr>
        <w:t>采购设备之前，项目负责人</w:t>
      </w:r>
      <w:r>
        <w:rPr>
          <w:rFonts w:ascii="仿宋_GB2312" w:eastAsia="仿宋_GB2312" w:hAnsi="仿宋" w:cs="宋体"/>
          <w:color w:val="000000"/>
          <w:kern w:val="0"/>
          <w:sz w:val="24"/>
        </w:rPr>
        <w:t>填写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>《</w:t>
      </w:r>
      <w:r w:rsidRPr="00A51E0B">
        <w:rPr>
          <w:rFonts w:ascii="仿宋_GB2312" w:eastAsia="仿宋_GB2312" w:hAnsi="仿宋" w:cs="宋体" w:hint="eastAsia"/>
          <w:color w:val="000000"/>
          <w:kern w:val="0"/>
          <w:sz w:val="24"/>
        </w:rPr>
        <w:t>电气工程与自动化学院设备购置论证表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>》（附件</w:t>
      </w:r>
      <w:r>
        <w:rPr>
          <w:rFonts w:ascii="仿宋_GB2312" w:eastAsia="仿宋_GB2312" w:hAnsi="仿宋" w:cs="宋体"/>
          <w:color w:val="000000"/>
          <w:kern w:val="0"/>
          <w:sz w:val="24"/>
        </w:rPr>
        <w:t>一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>）及</w:t>
      </w:r>
      <w:r w:rsidR="00DC3E29" w:rsidRPr="00DC3E29">
        <w:rPr>
          <w:rFonts w:ascii="仿宋_GB2312" w:eastAsia="仿宋_GB2312" w:hAnsi="仿宋" w:cs="宋体" w:hint="eastAsia"/>
          <w:color w:val="000000"/>
          <w:kern w:val="0"/>
          <w:sz w:val="24"/>
        </w:rPr>
        <w:t>《天津工业大学经济合同审批表》</w:t>
      </w:r>
      <w:r w:rsidR="00433513">
        <w:rPr>
          <w:rFonts w:ascii="仿宋_GB2312" w:eastAsia="仿宋_GB2312" w:hAnsi="仿宋" w:cs="宋体" w:hint="eastAsia"/>
          <w:color w:val="000000"/>
          <w:kern w:val="0"/>
          <w:sz w:val="24"/>
        </w:rPr>
        <w:t>，提交</w:t>
      </w:r>
      <w:r w:rsidR="00DC3E29">
        <w:rPr>
          <w:rFonts w:ascii="仿宋_GB2312" w:eastAsia="仿宋_GB2312" w:hAnsi="仿宋" w:cs="宋体"/>
          <w:color w:val="000000"/>
          <w:kern w:val="0"/>
          <w:sz w:val="24"/>
        </w:rPr>
        <w:t>学院领导审核</w:t>
      </w:r>
      <w:r w:rsidR="00DC3E29">
        <w:rPr>
          <w:rFonts w:ascii="仿宋_GB2312" w:eastAsia="仿宋_GB2312" w:hAnsi="仿宋" w:cs="宋体" w:hint="eastAsia"/>
          <w:color w:val="000000"/>
          <w:kern w:val="0"/>
          <w:sz w:val="24"/>
        </w:rPr>
        <w:t>。</w:t>
      </w:r>
    </w:p>
    <w:p w:rsidR="00DC3E29" w:rsidRPr="00A51E0B" w:rsidRDefault="00DC3E29" w:rsidP="009C4E6B">
      <w:pPr>
        <w:widowControl/>
        <w:spacing w:before="100" w:beforeAutospacing="1" w:after="100" w:afterAutospacing="1" w:line="460" w:lineRule="exact"/>
        <w:jc w:val="left"/>
        <w:rPr>
          <w:rFonts w:ascii="仿宋_GB2312" w:eastAsia="仿宋_GB2312" w:hAnsi="仿宋" w:cs="宋体" w:hint="eastAsia"/>
          <w:color w:val="000000"/>
          <w:kern w:val="0"/>
          <w:sz w:val="24"/>
        </w:rPr>
      </w:pPr>
      <w:r>
        <w:rPr>
          <w:rFonts w:ascii="仿宋_GB2312" w:eastAsia="仿宋_GB2312" w:hAnsi="仿宋" w:cs="宋体" w:hint="eastAsia"/>
          <w:color w:val="000000"/>
          <w:kern w:val="0"/>
          <w:sz w:val="24"/>
        </w:rPr>
        <w:t>第</w:t>
      </w:r>
      <w:r>
        <w:rPr>
          <w:rFonts w:ascii="仿宋_GB2312" w:eastAsia="仿宋_GB2312" w:hAnsi="仿宋" w:cs="宋体"/>
          <w:color w:val="000000"/>
          <w:kern w:val="0"/>
          <w:sz w:val="24"/>
        </w:rPr>
        <w:t>十条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 xml:space="preserve">  设备</w:t>
      </w:r>
      <w:r>
        <w:rPr>
          <w:rFonts w:ascii="仿宋_GB2312" w:eastAsia="仿宋_GB2312" w:hAnsi="仿宋" w:cs="宋体"/>
          <w:color w:val="000000"/>
          <w:kern w:val="0"/>
          <w:sz w:val="24"/>
        </w:rPr>
        <w:t>购买后，须严格按照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>《</w:t>
      </w:r>
      <w:r w:rsidRPr="00DC3E29">
        <w:rPr>
          <w:rFonts w:ascii="仿宋_GB2312" w:eastAsia="仿宋_GB2312" w:hAnsi="仿宋" w:cs="宋体" w:hint="eastAsia"/>
          <w:color w:val="000000"/>
          <w:kern w:val="0"/>
          <w:sz w:val="24"/>
        </w:rPr>
        <w:t>天津工业大学国有资产管理办法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>》《</w:t>
      </w:r>
      <w:r w:rsidRPr="00DC3E29">
        <w:rPr>
          <w:rFonts w:ascii="仿宋_GB2312" w:eastAsia="仿宋_GB2312" w:hAnsi="仿宋" w:cs="宋体" w:hint="eastAsia"/>
          <w:color w:val="000000"/>
          <w:kern w:val="0"/>
          <w:sz w:val="24"/>
        </w:rPr>
        <w:t>天津工业大学大型仪器设备管理办法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>》《</w:t>
      </w:r>
      <w:r w:rsidR="00D80576">
        <w:rPr>
          <w:rFonts w:ascii="仿宋_GB2312" w:eastAsia="仿宋_GB2312" w:hAnsi="仿宋" w:cs="宋体" w:hint="eastAsia"/>
          <w:color w:val="000000"/>
          <w:kern w:val="0"/>
          <w:sz w:val="24"/>
        </w:rPr>
        <w:t>人工智能</w:t>
      </w:r>
      <w:r w:rsidR="009C4E6B" w:rsidRPr="009C4E6B">
        <w:rPr>
          <w:rFonts w:ascii="仿宋_GB2312" w:eastAsia="仿宋_GB2312" w:hAnsi="仿宋" w:cs="宋体" w:hint="eastAsia"/>
          <w:color w:val="000000"/>
          <w:kern w:val="0"/>
          <w:sz w:val="24"/>
        </w:rPr>
        <w:t>学院低值耐用品/易耗品管理制度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>》</w:t>
      </w:r>
      <w:r w:rsidR="009C4E6B">
        <w:rPr>
          <w:rFonts w:ascii="仿宋_GB2312" w:eastAsia="仿宋_GB2312" w:hAnsi="仿宋" w:cs="宋体" w:hint="eastAsia"/>
          <w:color w:val="000000"/>
          <w:kern w:val="0"/>
          <w:sz w:val="24"/>
        </w:rPr>
        <w:t>等</w:t>
      </w:r>
      <w:r w:rsidR="009C4E6B">
        <w:rPr>
          <w:rFonts w:ascii="仿宋_GB2312" w:eastAsia="仿宋_GB2312" w:hAnsi="仿宋" w:cs="宋体"/>
          <w:color w:val="000000"/>
          <w:kern w:val="0"/>
          <w:sz w:val="24"/>
        </w:rPr>
        <w:t>文件进行验收及管理。</w:t>
      </w:r>
    </w:p>
    <w:p w:rsidR="00DC3E29" w:rsidRDefault="00DC3E29" w:rsidP="00DC3E29">
      <w:pPr>
        <w:tabs>
          <w:tab w:val="center" w:pos="1701"/>
        </w:tabs>
        <w:jc w:val="center"/>
        <w:rPr>
          <w:rFonts w:ascii="仿宋_GB2312" w:eastAsia="仿宋_GB2312" w:hAnsi="宋体" w:cs="Arial" w:hint="eastAsia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/>
          <w:color w:val="000000"/>
          <w:kern w:val="0"/>
          <w:sz w:val="32"/>
          <w:szCs w:val="32"/>
        </w:rPr>
        <w:t>第三章  附则</w:t>
      </w:r>
    </w:p>
    <w:p w:rsidR="00BB6203" w:rsidRDefault="00BB6203" w:rsidP="00BB6203">
      <w:pPr>
        <w:widowControl/>
        <w:spacing w:before="100" w:beforeAutospacing="1" w:after="100" w:afterAutospacing="1" w:line="460" w:lineRule="exact"/>
        <w:jc w:val="left"/>
        <w:rPr>
          <w:rFonts w:ascii="仿宋_GB2312" w:eastAsia="仿宋_GB2312" w:hAnsi="仿宋" w:cs="宋体" w:hint="eastAsia"/>
          <w:color w:val="000000"/>
          <w:kern w:val="0"/>
          <w:sz w:val="24"/>
        </w:rPr>
      </w:pPr>
      <w:r w:rsidRPr="00AE7049">
        <w:rPr>
          <w:rFonts w:ascii="仿宋_GB2312" w:eastAsia="仿宋_GB2312" w:hAnsi="仿宋" w:cs="宋体" w:hint="eastAsia"/>
          <w:color w:val="000000"/>
          <w:kern w:val="0"/>
          <w:sz w:val="24"/>
        </w:rPr>
        <w:t>第</w:t>
      </w:r>
      <w:r w:rsidR="00DC3E29">
        <w:rPr>
          <w:rFonts w:ascii="仿宋_GB2312" w:eastAsia="仿宋_GB2312" w:hAnsi="仿宋" w:cs="宋体" w:hint="eastAsia"/>
          <w:color w:val="000000"/>
          <w:kern w:val="0"/>
          <w:sz w:val="24"/>
        </w:rPr>
        <w:t>十</w:t>
      </w:r>
      <w:r w:rsidR="009C4E6B">
        <w:rPr>
          <w:rFonts w:ascii="仿宋_GB2312" w:eastAsia="仿宋_GB2312" w:hAnsi="仿宋" w:cs="宋体" w:hint="eastAsia"/>
          <w:color w:val="000000"/>
          <w:kern w:val="0"/>
          <w:sz w:val="24"/>
        </w:rPr>
        <w:t>一</w:t>
      </w:r>
      <w:r w:rsidRPr="00AE7049">
        <w:rPr>
          <w:rFonts w:ascii="仿宋_GB2312" w:eastAsia="仿宋_GB2312" w:hAnsi="仿宋" w:cs="宋体" w:hint="eastAsia"/>
          <w:color w:val="000000"/>
          <w:kern w:val="0"/>
          <w:sz w:val="24"/>
        </w:rPr>
        <w:t xml:space="preserve">条  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>本办法</w:t>
      </w:r>
      <w:r>
        <w:rPr>
          <w:rFonts w:ascii="仿宋_GB2312" w:eastAsia="仿宋_GB2312" w:hAnsi="仿宋" w:cs="宋体"/>
          <w:color w:val="000000"/>
          <w:kern w:val="0"/>
          <w:sz w:val="24"/>
        </w:rPr>
        <w:t>为学校相关文件补充办法，</w:t>
      </w:r>
      <w:r w:rsidRPr="00BB6203">
        <w:rPr>
          <w:rFonts w:ascii="仿宋_GB2312" w:eastAsia="仿宋_GB2312" w:hAnsi="仿宋" w:cs="宋体" w:hint="eastAsia"/>
          <w:color w:val="000000"/>
          <w:kern w:val="0"/>
          <w:sz w:val="24"/>
        </w:rPr>
        <w:t>本办法未涉及的事宜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>，</w:t>
      </w:r>
      <w:r>
        <w:rPr>
          <w:rFonts w:ascii="仿宋_GB2312" w:eastAsia="仿宋_GB2312" w:hAnsi="仿宋" w:cs="宋体"/>
          <w:color w:val="000000"/>
          <w:kern w:val="0"/>
          <w:sz w:val="24"/>
        </w:rPr>
        <w:t>请按上级相关文件执行。</w:t>
      </w:r>
    </w:p>
    <w:p w:rsidR="00BB6203" w:rsidRDefault="009C4E6B" w:rsidP="00AE7049">
      <w:pPr>
        <w:widowControl/>
        <w:spacing w:before="100" w:beforeAutospacing="1" w:after="100" w:afterAutospacing="1" w:line="460" w:lineRule="exact"/>
        <w:jc w:val="left"/>
        <w:rPr>
          <w:rFonts w:ascii="仿宋_GB2312" w:eastAsia="仿宋_GB2312" w:hAnsi="仿宋" w:cs="宋体" w:hint="eastAsia"/>
          <w:color w:val="000000"/>
          <w:kern w:val="0"/>
          <w:sz w:val="24"/>
        </w:rPr>
      </w:pPr>
      <w:r>
        <w:rPr>
          <w:rFonts w:ascii="仿宋_GB2312" w:eastAsia="仿宋_GB2312" w:hAnsi="仿宋" w:cs="宋体" w:hint="eastAsia"/>
          <w:color w:val="000000"/>
          <w:kern w:val="0"/>
          <w:sz w:val="24"/>
        </w:rPr>
        <w:t>附件</w:t>
      </w:r>
      <w:r>
        <w:rPr>
          <w:rFonts w:ascii="仿宋_GB2312" w:eastAsia="仿宋_GB2312" w:hAnsi="仿宋" w:cs="宋体"/>
          <w:color w:val="000000"/>
          <w:kern w:val="0"/>
          <w:sz w:val="24"/>
        </w:rPr>
        <w:t>：一、</w:t>
      </w:r>
      <w:r w:rsidR="00D80576">
        <w:rPr>
          <w:rFonts w:ascii="仿宋_GB2312" w:eastAsia="仿宋_GB2312" w:hAnsi="仿宋" w:cs="宋体" w:hint="eastAsia"/>
          <w:color w:val="000000"/>
          <w:kern w:val="0"/>
          <w:sz w:val="24"/>
        </w:rPr>
        <w:t>人工智能</w:t>
      </w:r>
      <w:r w:rsidRPr="009C4E6B">
        <w:rPr>
          <w:rFonts w:ascii="仿宋_GB2312" w:eastAsia="仿宋_GB2312" w:hAnsi="仿宋" w:cs="宋体" w:hint="eastAsia"/>
          <w:color w:val="000000"/>
          <w:kern w:val="0"/>
          <w:sz w:val="24"/>
        </w:rPr>
        <w:t>学院设备购置论证表</w:t>
      </w:r>
    </w:p>
    <w:p w:rsidR="009C4E6B" w:rsidRPr="009C4E6B" w:rsidRDefault="009C4E6B" w:rsidP="00AE7049">
      <w:pPr>
        <w:widowControl/>
        <w:spacing w:before="100" w:beforeAutospacing="1" w:after="100" w:afterAutospacing="1" w:line="460" w:lineRule="exact"/>
        <w:jc w:val="left"/>
        <w:rPr>
          <w:rFonts w:ascii="仿宋_GB2312" w:eastAsia="仿宋_GB2312" w:hAnsi="仿宋" w:cs="宋体" w:hint="eastAsia"/>
          <w:color w:val="000000"/>
          <w:kern w:val="0"/>
          <w:sz w:val="24"/>
        </w:rPr>
      </w:pPr>
    </w:p>
    <w:p w:rsidR="00766A9C" w:rsidRDefault="00D80576" w:rsidP="00D80576">
      <w:pPr>
        <w:widowControl/>
        <w:spacing w:before="100" w:beforeAutospacing="1" w:after="100" w:afterAutospacing="1" w:line="460" w:lineRule="exact"/>
        <w:ind w:firstLineChars="2600" w:firstLine="6240"/>
        <w:jc w:val="left"/>
        <w:rPr>
          <w:rFonts w:ascii="仿宋_GB2312" w:eastAsia="仿宋_GB2312" w:hAnsi="仿宋" w:cs="宋体" w:hint="eastAsia"/>
          <w:color w:val="000000"/>
          <w:kern w:val="0"/>
          <w:sz w:val="24"/>
        </w:rPr>
      </w:pPr>
      <w:r>
        <w:rPr>
          <w:rFonts w:ascii="仿宋_GB2312" w:eastAsia="仿宋_GB2312" w:hAnsi="仿宋" w:cs="宋体" w:hint="eastAsia"/>
          <w:color w:val="000000"/>
          <w:kern w:val="0"/>
          <w:sz w:val="24"/>
        </w:rPr>
        <w:t>人工智能</w:t>
      </w:r>
      <w:r w:rsidR="00766A9C">
        <w:rPr>
          <w:rFonts w:ascii="仿宋_GB2312" w:eastAsia="仿宋_GB2312" w:hAnsi="仿宋" w:cs="宋体"/>
          <w:color w:val="000000"/>
          <w:kern w:val="0"/>
          <w:sz w:val="24"/>
        </w:rPr>
        <w:t>学院</w:t>
      </w:r>
    </w:p>
    <w:p w:rsidR="00766A9C" w:rsidRDefault="00766A9C">
      <w:pPr>
        <w:widowControl/>
        <w:spacing w:before="100" w:beforeAutospacing="1" w:after="100" w:afterAutospacing="1" w:line="460" w:lineRule="exact"/>
        <w:ind w:firstLineChars="200" w:firstLine="480"/>
        <w:jc w:val="left"/>
        <w:rPr>
          <w:rFonts w:ascii="仿宋_GB2312" w:eastAsia="仿宋_GB2312" w:hAnsi="仿宋" w:cs="宋体"/>
          <w:color w:val="000000"/>
          <w:kern w:val="0"/>
          <w:sz w:val="24"/>
        </w:rPr>
      </w:pPr>
      <w:r>
        <w:rPr>
          <w:rFonts w:ascii="仿宋_GB2312" w:eastAsia="仿宋_GB2312" w:hAnsi="仿宋" w:cs="宋体" w:hint="eastAsia"/>
          <w:color w:val="000000"/>
          <w:kern w:val="0"/>
          <w:sz w:val="24"/>
        </w:rPr>
        <w:t xml:space="preserve">                              </w:t>
      </w:r>
      <w:r>
        <w:rPr>
          <w:rFonts w:ascii="仿宋_GB2312" w:eastAsia="仿宋_GB2312" w:hAnsi="仿宋" w:cs="宋体"/>
          <w:color w:val="000000"/>
          <w:kern w:val="0"/>
          <w:sz w:val="24"/>
        </w:rPr>
        <w:t xml:space="preserve">         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 xml:space="preserve">    </w:t>
      </w:r>
      <w:r w:rsidR="00DC3E29">
        <w:rPr>
          <w:rFonts w:ascii="仿宋_GB2312" w:eastAsia="仿宋_GB2312" w:hAnsi="仿宋" w:cs="宋体"/>
          <w:color w:val="000000"/>
          <w:kern w:val="0"/>
          <w:sz w:val="24"/>
        </w:rPr>
        <w:t xml:space="preserve">   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>二0一</w:t>
      </w:r>
      <w:r w:rsidR="00DC3E29">
        <w:rPr>
          <w:rFonts w:ascii="仿宋_GB2312" w:eastAsia="仿宋_GB2312" w:hAnsi="仿宋" w:cs="宋体" w:hint="eastAsia"/>
          <w:color w:val="000000"/>
          <w:kern w:val="0"/>
          <w:sz w:val="24"/>
        </w:rPr>
        <w:t>九年五月</w:t>
      </w:r>
      <w:r>
        <w:rPr>
          <w:rFonts w:ascii="仿宋_GB2312" w:eastAsia="仿宋_GB2312" w:hAnsi="仿宋" w:cs="宋体" w:hint="eastAsia"/>
          <w:color w:val="000000"/>
          <w:kern w:val="0"/>
          <w:sz w:val="24"/>
        </w:rPr>
        <w:t>九日</w:t>
      </w:r>
    </w:p>
    <w:p w:rsidR="009C4E6B" w:rsidRDefault="009C4E6B">
      <w:pPr>
        <w:widowControl/>
        <w:spacing w:before="100" w:beforeAutospacing="1" w:after="100" w:afterAutospacing="1" w:line="460" w:lineRule="exact"/>
        <w:ind w:firstLineChars="200" w:firstLine="480"/>
        <w:jc w:val="left"/>
        <w:rPr>
          <w:rFonts w:ascii="仿宋_GB2312" w:eastAsia="仿宋_GB2312" w:hAnsi="仿宋" w:cs="宋体"/>
          <w:color w:val="000000"/>
          <w:kern w:val="0"/>
          <w:sz w:val="24"/>
        </w:rPr>
      </w:pPr>
    </w:p>
    <w:p w:rsidR="009C4E6B" w:rsidRPr="00310F45" w:rsidRDefault="009C4E6B" w:rsidP="009C4E6B">
      <w:pPr>
        <w:jc w:val="center"/>
        <w:rPr>
          <w:b/>
          <w:sz w:val="36"/>
        </w:rPr>
      </w:pPr>
      <w:r>
        <w:rPr>
          <w:rFonts w:ascii="仿宋_GB2312" w:eastAsia="仿宋_GB2312" w:hAnsi="仿宋" w:cs="宋体"/>
          <w:color w:val="000000"/>
          <w:kern w:val="0"/>
          <w:sz w:val="24"/>
        </w:rPr>
        <w:br w:type="page"/>
      </w:r>
      <w:r w:rsidR="00D80576">
        <w:rPr>
          <w:rFonts w:hint="eastAsia"/>
          <w:b/>
          <w:sz w:val="36"/>
        </w:rPr>
        <w:lastRenderedPageBreak/>
        <w:t>人工智能</w:t>
      </w:r>
      <w:r w:rsidRPr="00310F45">
        <w:rPr>
          <w:b/>
          <w:sz w:val="36"/>
        </w:rPr>
        <w:t>学院设备购置论证表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4"/>
        <w:gridCol w:w="2457"/>
        <w:gridCol w:w="1691"/>
        <w:gridCol w:w="2074"/>
      </w:tblGrid>
      <w:tr w:rsidR="009C4E6B" w:rsidRPr="00310F45" w:rsidTr="00766A9C">
        <w:trPr>
          <w:jc w:val="center"/>
        </w:trPr>
        <w:tc>
          <w:tcPr>
            <w:tcW w:w="2074" w:type="dxa"/>
            <w:shd w:val="clear" w:color="auto" w:fill="auto"/>
          </w:tcPr>
          <w:p w:rsidR="009C4E6B" w:rsidRPr="00766A9C" w:rsidRDefault="009C4E6B" w:rsidP="00766A9C">
            <w:pPr>
              <w:rPr>
                <w:b/>
                <w:sz w:val="28"/>
              </w:rPr>
            </w:pPr>
            <w:r w:rsidRPr="00766A9C">
              <w:rPr>
                <w:rFonts w:hint="eastAsia"/>
                <w:b/>
                <w:sz w:val="28"/>
              </w:rPr>
              <w:t>设备</w:t>
            </w:r>
            <w:r w:rsidRPr="00766A9C">
              <w:rPr>
                <w:b/>
                <w:sz w:val="28"/>
              </w:rPr>
              <w:t>名称</w:t>
            </w:r>
          </w:p>
        </w:tc>
        <w:tc>
          <w:tcPr>
            <w:tcW w:w="6222" w:type="dxa"/>
            <w:gridSpan w:val="3"/>
            <w:shd w:val="clear" w:color="auto" w:fill="auto"/>
          </w:tcPr>
          <w:p w:rsidR="009C4E6B" w:rsidRPr="00766A9C" w:rsidRDefault="009C4E6B" w:rsidP="00766A9C">
            <w:pPr>
              <w:rPr>
                <w:b/>
                <w:sz w:val="28"/>
              </w:rPr>
            </w:pPr>
          </w:p>
        </w:tc>
      </w:tr>
      <w:tr w:rsidR="009C4E6B" w:rsidRPr="00310F45" w:rsidTr="00766A9C">
        <w:trPr>
          <w:jc w:val="center"/>
        </w:trPr>
        <w:tc>
          <w:tcPr>
            <w:tcW w:w="2074" w:type="dxa"/>
            <w:shd w:val="clear" w:color="auto" w:fill="auto"/>
          </w:tcPr>
          <w:p w:rsidR="009C4E6B" w:rsidRPr="00766A9C" w:rsidRDefault="009C4E6B" w:rsidP="00766A9C">
            <w:pPr>
              <w:rPr>
                <w:b/>
                <w:sz w:val="28"/>
              </w:rPr>
            </w:pPr>
            <w:r w:rsidRPr="00766A9C">
              <w:rPr>
                <w:rFonts w:hint="eastAsia"/>
                <w:b/>
                <w:sz w:val="28"/>
              </w:rPr>
              <w:t>经费</w:t>
            </w:r>
            <w:r w:rsidRPr="00766A9C">
              <w:rPr>
                <w:b/>
                <w:sz w:val="28"/>
              </w:rPr>
              <w:t>来源</w:t>
            </w:r>
          </w:p>
        </w:tc>
        <w:tc>
          <w:tcPr>
            <w:tcW w:w="2457" w:type="dxa"/>
            <w:shd w:val="clear" w:color="auto" w:fill="auto"/>
          </w:tcPr>
          <w:p w:rsidR="009C4E6B" w:rsidRPr="00766A9C" w:rsidRDefault="009C4E6B" w:rsidP="00766A9C">
            <w:pPr>
              <w:rPr>
                <w:b/>
                <w:sz w:val="28"/>
              </w:rPr>
            </w:pPr>
          </w:p>
        </w:tc>
        <w:tc>
          <w:tcPr>
            <w:tcW w:w="1691" w:type="dxa"/>
            <w:shd w:val="clear" w:color="auto" w:fill="auto"/>
          </w:tcPr>
          <w:p w:rsidR="009C4E6B" w:rsidRPr="00766A9C" w:rsidRDefault="009C4E6B" w:rsidP="00766A9C">
            <w:pPr>
              <w:rPr>
                <w:b/>
                <w:sz w:val="28"/>
              </w:rPr>
            </w:pPr>
            <w:r w:rsidRPr="00766A9C">
              <w:rPr>
                <w:rFonts w:hint="eastAsia"/>
                <w:b/>
                <w:sz w:val="28"/>
              </w:rPr>
              <w:t>经费</w:t>
            </w:r>
            <w:r w:rsidRPr="00766A9C">
              <w:rPr>
                <w:b/>
                <w:sz w:val="28"/>
              </w:rPr>
              <w:t>负责人</w:t>
            </w:r>
          </w:p>
        </w:tc>
        <w:tc>
          <w:tcPr>
            <w:tcW w:w="2074" w:type="dxa"/>
            <w:shd w:val="clear" w:color="auto" w:fill="auto"/>
          </w:tcPr>
          <w:p w:rsidR="009C4E6B" w:rsidRPr="00766A9C" w:rsidRDefault="009C4E6B" w:rsidP="00766A9C">
            <w:pPr>
              <w:rPr>
                <w:b/>
                <w:sz w:val="28"/>
              </w:rPr>
            </w:pPr>
          </w:p>
        </w:tc>
      </w:tr>
      <w:tr w:rsidR="009C4E6B" w:rsidRPr="00310F45" w:rsidTr="00766A9C">
        <w:trPr>
          <w:jc w:val="center"/>
        </w:trPr>
        <w:tc>
          <w:tcPr>
            <w:tcW w:w="2074" w:type="dxa"/>
            <w:shd w:val="clear" w:color="auto" w:fill="auto"/>
          </w:tcPr>
          <w:p w:rsidR="009C4E6B" w:rsidRPr="00766A9C" w:rsidRDefault="009C4E6B" w:rsidP="00766A9C">
            <w:pPr>
              <w:rPr>
                <w:b/>
                <w:sz w:val="28"/>
              </w:rPr>
            </w:pPr>
            <w:r w:rsidRPr="00766A9C">
              <w:rPr>
                <w:rFonts w:hint="eastAsia"/>
                <w:b/>
                <w:sz w:val="28"/>
              </w:rPr>
              <w:t>设备</w:t>
            </w:r>
            <w:r w:rsidRPr="00766A9C">
              <w:rPr>
                <w:b/>
                <w:sz w:val="28"/>
              </w:rPr>
              <w:t>存放地点</w:t>
            </w:r>
          </w:p>
        </w:tc>
        <w:tc>
          <w:tcPr>
            <w:tcW w:w="2457" w:type="dxa"/>
            <w:shd w:val="clear" w:color="auto" w:fill="auto"/>
          </w:tcPr>
          <w:p w:rsidR="009C4E6B" w:rsidRPr="00766A9C" w:rsidRDefault="009C4E6B" w:rsidP="00766A9C">
            <w:pPr>
              <w:rPr>
                <w:b/>
                <w:sz w:val="28"/>
              </w:rPr>
            </w:pPr>
          </w:p>
        </w:tc>
        <w:tc>
          <w:tcPr>
            <w:tcW w:w="1691" w:type="dxa"/>
            <w:shd w:val="clear" w:color="auto" w:fill="auto"/>
          </w:tcPr>
          <w:p w:rsidR="009C4E6B" w:rsidRPr="00766A9C" w:rsidRDefault="009C4E6B" w:rsidP="00E75ECE">
            <w:pPr>
              <w:rPr>
                <w:b/>
                <w:sz w:val="28"/>
              </w:rPr>
            </w:pPr>
            <w:r w:rsidRPr="00766A9C">
              <w:rPr>
                <w:rFonts w:hint="eastAsia"/>
                <w:b/>
                <w:sz w:val="28"/>
              </w:rPr>
              <w:t>设备</w:t>
            </w:r>
            <w:r w:rsidRPr="00766A9C">
              <w:rPr>
                <w:b/>
                <w:sz w:val="28"/>
              </w:rPr>
              <w:t>总价</w:t>
            </w:r>
          </w:p>
        </w:tc>
        <w:tc>
          <w:tcPr>
            <w:tcW w:w="2074" w:type="dxa"/>
            <w:shd w:val="clear" w:color="auto" w:fill="auto"/>
          </w:tcPr>
          <w:p w:rsidR="009C4E6B" w:rsidRPr="00766A9C" w:rsidRDefault="009C4E6B" w:rsidP="00766A9C">
            <w:pPr>
              <w:rPr>
                <w:b/>
                <w:sz w:val="28"/>
              </w:rPr>
            </w:pPr>
          </w:p>
        </w:tc>
      </w:tr>
      <w:tr w:rsidR="009C4E6B" w:rsidRPr="00310F45" w:rsidTr="00766A9C">
        <w:trPr>
          <w:jc w:val="center"/>
        </w:trPr>
        <w:tc>
          <w:tcPr>
            <w:tcW w:w="2074" w:type="dxa"/>
            <w:shd w:val="clear" w:color="auto" w:fill="auto"/>
          </w:tcPr>
          <w:p w:rsidR="009C4E6B" w:rsidRPr="00766A9C" w:rsidRDefault="00E75ECE" w:rsidP="00766A9C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供应商</w:t>
            </w:r>
          </w:p>
        </w:tc>
        <w:tc>
          <w:tcPr>
            <w:tcW w:w="2457" w:type="dxa"/>
            <w:shd w:val="clear" w:color="auto" w:fill="auto"/>
          </w:tcPr>
          <w:p w:rsidR="009C4E6B" w:rsidRPr="00766A9C" w:rsidRDefault="009C4E6B" w:rsidP="00766A9C">
            <w:pPr>
              <w:rPr>
                <w:b/>
                <w:sz w:val="28"/>
              </w:rPr>
            </w:pPr>
          </w:p>
        </w:tc>
        <w:tc>
          <w:tcPr>
            <w:tcW w:w="1691" w:type="dxa"/>
            <w:shd w:val="clear" w:color="auto" w:fill="auto"/>
          </w:tcPr>
          <w:p w:rsidR="009C4E6B" w:rsidRPr="00766A9C" w:rsidRDefault="009C4E6B" w:rsidP="00766A9C">
            <w:pPr>
              <w:rPr>
                <w:b/>
                <w:sz w:val="28"/>
              </w:rPr>
            </w:pPr>
            <w:r w:rsidRPr="00766A9C">
              <w:rPr>
                <w:rFonts w:hint="eastAsia"/>
                <w:b/>
                <w:sz w:val="28"/>
              </w:rPr>
              <w:t>安全</w:t>
            </w:r>
            <w:r w:rsidRPr="00766A9C">
              <w:rPr>
                <w:b/>
                <w:sz w:val="28"/>
              </w:rPr>
              <w:t>责任人</w:t>
            </w:r>
          </w:p>
        </w:tc>
        <w:tc>
          <w:tcPr>
            <w:tcW w:w="2074" w:type="dxa"/>
            <w:shd w:val="clear" w:color="auto" w:fill="auto"/>
          </w:tcPr>
          <w:p w:rsidR="009C4E6B" w:rsidRPr="00766A9C" w:rsidRDefault="009C4E6B" w:rsidP="00766A9C">
            <w:pPr>
              <w:rPr>
                <w:b/>
                <w:sz w:val="28"/>
              </w:rPr>
            </w:pPr>
          </w:p>
        </w:tc>
      </w:tr>
      <w:tr w:rsidR="009C4E6B" w:rsidRPr="00310F45" w:rsidTr="00766A9C">
        <w:trPr>
          <w:trHeight w:val="3969"/>
          <w:jc w:val="center"/>
        </w:trPr>
        <w:tc>
          <w:tcPr>
            <w:tcW w:w="2074" w:type="dxa"/>
            <w:shd w:val="clear" w:color="auto" w:fill="auto"/>
          </w:tcPr>
          <w:p w:rsidR="009C4E6B" w:rsidRPr="00766A9C" w:rsidRDefault="009C4E6B" w:rsidP="00766A9C">
            <w:pPr>
              <w:rPr>
                <w:b/>
                <w:sz w:val="28"/>
              </w:rPr>
            </w:pPr>
            <w:r w:rsidRPr="00766A9C">
              <w:rPr>
                <w:rFonts w:hint="eastAsia"/>
                <w:b/>
                <w:sz w:val="28"/>
              </w:rPr>
              <w:t>设备</w:t>
            </w:r>
            <w:r w:rsidRPr="00766A9C">
              <w:rPr>
                <w:b/>
                <w:sz w:val="28"/>
              </w:rPr>
              <w:t>用途</w:t>
            </w:r>
          </w:p>
        </w:tc>
        <w:tc>
          <w:tcPr>
            <w:tcW w:w="6222" w:type="dxa"/>
            <w:gridSpan w:val="3"/>
            <w:shd w:val="clear" w:color="auto" w:fill="auto"/>
          </w:tcPr>
          <w:p w:rsidR="009C4E6B" w:rsidRPr="00766A9C" w:rsidRDefault="009C4E6B" w:rsidP="00766A9C">
            <w:pPr>
              <w:rPr>
                <w:b/>
                <w:sz w:val="28"/>
              </w:rPr>
            </w:pPr>
          </w:p>
        </w:tc>
      </w:tr>
      <w:tr w:rsidR="009C4E6B" w:rsidRPr="00310F45" w:rsidTr="00766A9C">
        <w:trPr>
          <w:trHeight w:val="4082"/>
          <w:jc w:val="center"/>
        </w:trPr>
        <w:tc>
          <w:tcPr>
            <w:tcW w:w="2074" w:type="dxa"/>
            <w:shd w:val="clear" w:color="auto" w:fill="auto"/>
          </w:tcPr>
          <w:p w:rsidR="009C4E6B" w:rsidRPr="00766A9C" w:rsidRDefault="009C4E6B" w:rsidP="00766A9C">
            <w:pPr>
              <w:rPr>
                <w:b/>
                <w:sz w:val="28"/>
              </w:rPr>
            </w:pPr>
            <w:r w:rsidRPr="00766A9C">
              <w:rPr>
                <w:rFonts w:hint="eastAsia"/>
                <w:b/>
                <w:sz w:val="28"/>
              </w:rPr>
              <w:t>小组</w:t>
            </w:r>
            <w:r w:rsidRPr="00766A9C">
              <w:rPr>
                <w:b/>
                <w:sz w:val="28"/>
              </w:rPr>
              <w:t>论证意见</w:t>
            </w:r>
          </w:p>
        </w:tc>
        <w:tc>
          <w:tcPr>
            <w:tcW w:w="6222" w:type="dxa"/>
            <w:gridSpan w:val="3"/>
            <w:shd w:val="clear" w:color="auto" w:fill="auto"/>
          </w:tcPr>
          <w:p w:rsidR="009C4E6B" w:rsidRPr="00766A9C" w:rsidRDefault="009C4E6B" w:rsidP="00766A9C">
            <w:pPr>
              <w:ind w:firstLineChars="200" w:firstLine="562"/>
              <w:rPr>
                <w:b/>
                <w:sz w:val="28"/>
              </w:rPr>
            </w:pPr>
          </w:p>
        </w:tc>
      </w:tr>
      <w:tr w:rsidR="009C4E6B" w:rsidRPr="00310F45" w:rsidTr="00766A9C">
        <w:trPr>
          <w:jc w:val="center"/>
        </w:trPr>
        <w:tc>
          <w:tcPr>
            <w:tcW w:w="2074" w:type="dxa"/>
            <w:shd w:val="clear" w:color="auto" w:fill="auto"/>
          </w:tcPr>
          <w:p w:rsidR="009C4E6B" w:rsidRPr="00766A9C" w:rsidRDefault="009C4E6B" w:rsidP="00766A9C">
            <w:pPr>
              <w:rPr>
                <w:b/>
                <w:sz w:val="28"/>
              </w:rPr>
            </w:pPr>
            <w:r w:rsidRPr="00766A9C">
              <w:rPr>
                <w:rFonts w:hint="eastAsia"/>
                <w:b/>
                <w:sz w:val="28"/>
              </w:rPr>
              <w:t>论证</w:t>
            </w:r>
            <w:r w:rsidRPr="00766A9C">
              <w:rPr>
                <w:b/>
                <w:sz w:val="28"/>
              </w:rPr>
              <w:t>人签字</w:t>
            </w:r>
          </w:p>
        </w:tc>
        <w:tc>
          <w:tcPr>
            <w:tcW w:w="6222" w:type="dxa"/>
            <w:gridSpan w:val="3"/>
            <w:shd w:val="clear" w:color="auto" w:fill="auto"/>
          </w:tcPr>
          <w:p w:rsidR="009C4E6B" w:rsidRPr="00766A9C" w:rsidRDefault="009C4E6B" w:rsidP="00766A9C">
            <w:pPr>
              <w:rPr>
                <w:b/>
                <w:sz w:val="28"/>
              </w:rPr>
            </w:pPr>
          </w:p>
          <w:p w:rsidR="009C4E6B" w:rsidRPr="00766A9C" w:rsidRDefault="009C4E6B" w:rsidP="00766A9C">
            <w:pPr>
              <w:wordWrap w:val="0"/>
              <w:jc w:val="right"/>
              <w:rPr>
                <w:b/>
                <w:sz w:val="28"/>
              </w:rPr>
            </w:pPr>
            <w:r w:rsidRPr="00766A9C">
              <w:rPr>
                <w:rFonts w:hint="eastAsia"/>
                <w:b/>
                <w:sz w:val="28"/>
              </w:rPr>
              <w:t>论证日期</w:t>
            </w:r>
            <w:r w:rsidRPr="00766A9C">
              <w:rPr>
                <w:b/>
                <w:sz w:val="28"/>
              </w:rPr>
              <w:t>：</w:t>
            </w:r>
            <w:r w:rsidRPr="00766A9C">
              <w:rPr>
                <w:rFonts w:hint="eastAsia"/>
                <w:b/>
                <w:sz w:val="28"/>
              </w:rPr>
              <w:t xml:space="preserve"> </w:t>
            </w:r>
            <w:r w:rsidRPr="00766A9C">
              <w:rPr>
                <w:b/>
                <w:sz w:val="28"/>
              </w:rPr>
              <w:t xml:space="preserve">   </w:t>
            </w:r>
            <w:r w:rsidRPr="00766A9C">
              <w:rPr>
                <w:rFonts w:hint="eastAsia"/>
                <w:b/>
                <w:sz w:val="28"/>
              </w:rPr>
              <w:t>年</w:t>
            </w:r>
            <w:r w:rsidRPr="00766A9C">
              <w:rPr>
                <w:rFonts w:hint="eastAsia"/>
                <w:b/>
                <w:sz w:val="28"/>
              </w:rPr>
              <w:t xml:space="preserve">  </w:t>
            </w:r>
            <w:r w:rsidRPr="00766A9C">
              <w:rPr>
                <w:rFonts w:hint="eastAsia"/>
                <w:b/>
                <w:sz w:val="28"/>
              </w:rPr>
              <w:t>月</w:t>
            </w:r>
            <w:r w:rsidRPr="00766A9C">
              <w:rPr>
                <w:rFonts w:hint="eastAsia"/>
                <w:b/>
                <w:sz w:val="28"/>
              </w:rPr>
              <w:t xml:space="preserve">  </w:t>
            </w:r>
            <w:r w:rsidRPr="00766A9C">
              <w:rPr>
                <w:rFonts w:hint="eastAsia"/>
                <w:b/>
                <w:sz w:val="28"/>
              </w:rPr>
              <w:t>日</w:t>
            </w:r>
          </w:p>
        </w:tc>
      </w:tr>
    </w:tbl>
    <w:p w:rsidR="009C4E6B" w:rsidRPr="00310F45" w:rsidRDefault="009C4E6B" w:rsidP="009C4E6B">
      <w:pPr>
        <w:rPr>
          <w:b/>
          <w:sz w:val="28"/>
        </w:rPr>
      </w:pPr>
    </w:p>
    <w:p w:rsidR="009C4E6B" w:rsidRDefault="009C4E6B">
      <w:pPr>
        <w:widowControl/>
        <w:spacing w:before="100" w:beforeAutospacing="1" w:after="100" w:afterAutospacing="1" w:line="460" w:lineRule="exact"/>
        <w:ind w:firstLineChars="200" w:firstLine="480"/>
        <w:jc w:val="left"/>
        <w:rPr>
          <w:rFonts w:hint="eastAsia"/>
          <w:sz w:val="24"/>
        </w:rPr>
      </w:pPr>
    </w:p>
    <w:sectPr w:rsidR="009C4E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0C3" w:rsidRDefault="00DD40C3">
      <w:r>
        <w:separator/>
      </w:r>
    </w:p>
  </w:endnote>
  <w:endnote w:type="continuationSeparator" w:id="0">
    <w:p w:rsidR="00DD40C3" w:rsidRDefault="00DD4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A9C" w:rsidRDefault="00766A9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A9C" w:rsidRDefault="00766A9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A9C" w:rsidRDefault="00766A9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0C3" w:rsidRDefault="00DD40C3">
      <w:r>
        <w:separator/>
      </w:r>
    </w:p>
  </w:footnote>
  <w:footnote w:type="continuationSeparator" w:id="0">
    <w:p w:rsidR="00DD40C3" w:rsidRDefault="00DD40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A9C" w:rsidRDefault="00766A9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A9C" w:rsidRDefault="00766A9C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A9C" w:rsidRDefault="00766A9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3B12"/>
    <w:rsid w:val="00003F2F"/>
    <w:rsid w:val="000C3B12"/>
    <w:rsid w:val="000C41C9"/>
    <w:rsid w:val="00145398"/>
    <w:rsid w:val="0022419A"/>
    <w:rsid w:val="002E31F8"/>
    <w:rsid w:val="00323507"/>
    <w:rsid w:val="003659A4"/>
    <w:rsid w:val="00424713"/>
    <w:rsid w:val="00433513"/>
    <w:rsid w:val="005F34DD"/>
    <w:rsid w:val="00766A9C"/>
    <w:rsid w:val="0076766A"/>
    <w:rsid w:val="007A7CF9"/>
    <w:rsid w:val="007D05AD"/>
    <w:rsid w:val="008B03A0"/>
    <w:rsid w:val="009645BF"/>
    <w:rsid w:val="009C4E6B"/>
    <w:rsid w:val="00A51E0B"/>
    <w:rsid w:val="00AA11F2"/>
    <w:rsid w:val="00AE7049"/>
    <w:rsid w:val="00AF065A"/>
    <w:rsid w:val="00B34515"/>
    <w:rsid w:val="00BB6203"/>
    <w:rsid w:val="00C265B6"/>
    <w:rsid w:val="00C26FFF"/>
    <w:rsid w:val="00CC1D24"/>
    <w:rsid w:val="00D027EC"/>
    <w:rsid w:val="00D23613"/>
    <w:rsid w:val="00D458DF"/>
    <w:rsid w:val="00D80576"/>
    <w:rsid w:val="00DA0B0B"/>
    <w:rsid w:val="00DB557D"/>
    <w:rsid w:val="00DC3E29"/>
    <w:rsid w:val="00DD40C3"/>
    <w:rsid w:val="00E509F1"/>
    <w:rsid w:val="00E75ECE"/>
    <w:rsid w:val="00FC5DFF"/>
    <w:rsid w:val="00FF4F70"/>
    <w:rsid w:val="09445907"/>
    <w:rsid w:val="25D93874"/>
    <w:rsid w:val="261B2FBD"/>
    <w:rsid w:val="2E6D03EE"/>
    <w:rsid w:val="4E1F774C"/>
    <w:rsid w:val="6F401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39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  <w:style w:type="table" w:styleId="a6">
    <w:name w:val="Table Grid"/>
    <w:basedOn w:val="a1"/>
    <w:uiPriority w:val="39"/>
    <w:rsid w:val="009C4E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8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</Words>
  <Characters>1179</Characters>
  <Application>Microsoft Office Word</Application>
  <DocSecurity>0</DocSecurity>
  <Lines>9</Lines>
  <Paragraphs>2</Paragraphs>
  <ScaleCrop>false</ScaleCrop>
  <Company>微软中国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xbany</cp:lastModifiedBy>
  <cp:revision>2</cp:revision>
  <cp:lastPrinted>2018-10-26T06:59:00Z</cp:lastPrinted>
  <dcterms:created xsi:type="dcterms:W3CDTF">2019-05-09T04:44:00Z</dcterms:created>
  <dcterms:modified xsi:type="dcterms:W3CDTF">2019-05-09T04:44:00Z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